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1302150079"/>
        <w:docPartObj>
          <w:docPartGallery w:val="Cover Pages"/>
          <w:docPartUnique/>
        </w:docPartObj>
      </w:sdtPr>
      <w:sdtEndPr>
        <w:rPr>
          <w:rFonts w:ascii="Arial" w:hAnsi="Arial" w:cs="Arial"/>
          <w:b/>
        </w:rPr>
      </w:sdtEndPr>
      <w:sdtContent>
        <w:p w:rsidR="00B37D62" w:rsidRDefault="00B37D62" w:rsidP="00B37D62">
          <w:pPr>
            <w:rPr>
              <w:sz w:val="20"/>
            </w:rPr>
          </w:pPr>
        </w:p>
        <w:p w:rsidR="00B37D62" w:rsidRDefault="00B37D62" w:rsidP="00B37D62">
          <w:pPr>
            <w:pStyle w:val="BodyText"/>
            <w:rPr>
              <w:sz w:val="20"/>
            </w:rPr>
          </w:pPr>
        </w:p>
        <w:p w:rsidR="00B37D62" w:rsidRPr="001A2872" w:rsidRDefault="00B37D62" w:rsidP="00B37D62">
          <w:pPr>
            <w:spacing w:before="92"/>
            <w:jc w:val="center"/>
            <w:rPr>
              <w:rFonts w:ascii="Arial" w:hAnsi="Arial" w:cs="Arial"/>
              <w:b/>
              <w:color w:val="231F20"/>
              <w:sz w:val="48"/>
            </w:rPr>
          </w:pPr>
          <w:bookmarkStart w:id="0" w:name="Cover_Module_A.pdf"/>
          <w:bookmarkEnd w:id="0"/>
          <w:r w:rsidRPr="001A2872">
            <w:rPr>
              <w:rFonts w:ascii="Arial" w:hAnsi="Arial" w:cs="Arial"/>
              <w:b/>
              <w:color w:val="231F20"/>
              <w:sz w:val="48"/>
            </w:rPr>
            <w:t>State-approved Curriculum</w:t>
          </w:r>
        </w:p>
        <w:p w:rsidR="00B37D62" w:rsidRDefault="00B37D62" w:rsidP="00B37D62">
          <w:pPr>
            <w:spacing w:before="92"/>
            <w:jc w:val="center"/>
            <w:rPr>
              <w:rFonts w:ascii="Arial" w:hAnsi="Arial" w:cs="Arial"/>
              <w:b/>
              <w:color w:val="231F20"/>
              <w:sz w:val="48"/>
            </w:rPr>
          </w:pPr>
          <w:r w:rsidRPr="001A2872">
            <w:rPr>
              <w:rFonts w:ascii="Arial" w:hAnsi="Arial" w:cs="Arial"/>
              <w:b/>
              <w:color w:val="231F20"/>
              <w:sz w:val="48"/>
            </w:rPr>
            <w:t>NURSE AIDE I TRAINING PROGRAM</w:t>
          </w:r>
        </w:p>
        <w:p w:rsidR="00B37D62" w:rsidRPr="009C1D15" w:rsidRDefault="00B37D62" w:rsidP="00B37D62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37D62" w:rsidRPr="009C1D15" w:rsidRDefault="00B37D62" w:rsidP="00B37D62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37D62" w:rsidRDefault="00B37D62" w:rsidP="00B37D62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37D62" w:rsidRDefault="00B37D62" w:rsidP="00B37D62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37D62" w:rsidRDefault="00B37D62" w:rsidP="00B37D62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37D62" w:rsidRPr="009C1D15" w:rsidRDefault="00B37D62" w:rsidP="00B37D62">
          <w:pPr>
            <w:spacing w:before="92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B37D62" w:rsidRPr="009C1D15" w:rsidRDefault="00B37D62" w:rsidP="00B37D62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20"/>
              <w:szCs w:val="20"/>
            </w:rPr>
          </w:pPr>
        </w:p>
        <w:p w:rsidR="00B37D62" w:rsidRDefault="00B37D62" w:rsidP="00B37D62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  <w:r w:rsidRPr="00F24A0B">
            <w:rPr>
              <w:rFonts w:ascii="Arial" w:hAnsi="Arial" w:cs="Arial"/>
              <w:b/>
              <w:sz w:val="50"/>
            </w:rPr>
            <w:t xml:space="preserve">MODULE </w:t>
          </w:r>
          <w:r>
            <w:rPr>
              <w:rFonts w:ascii="Arial" w:hAnsi="Arial" w:cs="Arial"/>
              <w:b/>
              <w:sz w:val="50"/>
            </w:rPr>
            <w:t>Q</w:t>
          </w:r>
        </w:p>
        <w:p w:rsidR="00B37D62" w:rsidRDefault="00B37D62" w:rsidP="00B37D62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  <w:r>
            <w:rPr>
              <w:rFonts w:ascii="Arial" w:hAnsi="Arial" w:cs="Arial"/>
              <w:b/>
              <w:sz w:val="50"/>
            </w:rPr>
            <w:t>Person-centered Care</w:t>
          </w:r>
        </w:p>
        <w:p w:rsidR="00B37D62" w:rsidRPr="00F24A0B" w:rsidRDefault="00B37D62" w:rsidP="00B37D62">
          <w:pPr>
            <w:spacing w:line="602" w:lineRule="exact"/>
            <w:jc w:val="center"/>
            <w:rPr>
              <w:rFonts w:ascii="Arial" w:hAnsi="Arial" w:cs="Arial"/>
              <w:b/>
              <w:sz w:val="50"/>
            </w:rPr>
          </w:pPr>
        </w:p>
        <w:p w:rsidR="00B37D62" w:rsidRDefault="00B37D62" w:rsidP="00B37D62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Student Manual</w:t>
          </w:r>
        </w:p>
        <w:p w:rsidR="00B37D62" w:rsidRDefault="00B37D62" w:rsidP="00B37D62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Version 1. Full Text</w:t>
          </w:r>
        </w:p>
        <w:p w:rsidR="00B37D62" w:rsidRDefault="00B37D62" w:rsidP="00B37D62">
          <w:pPr>
            <w:spacing w:line="602" w:lineRule="exact"/>
            <w:jc w:val="center"/>
            <w:rPr>
              <w:rFonts w:ascii="Arial" w:hAnsi="Arial" w:cs="Arial"/>
              <w:b/>
              <w:color w:val="9A1418"/>
              <w:sz w:val="50"/>
            </w:rPr>
          </w:pPr>
        </w:p>
        <w:p w:rsidR="00B37D62" w:rsidRDefault="00B37D62" w:rsidP="00B37D62">
          <w:pPr>
            <w:pStyle w:val="BodyText"/>
            <w:rPr>
              <w:b/>
              <w:sz w:val="20"/>
            </w:rPr>
          </w:pPr>
        </w:p>
        <w:p w:rsidR="00B37D62" w:rsidRDefault="00B37D62" w:rsidP="00B37D62">
          <w:pPr>
            <w:pStyle w:val="BodyText"/>
            <w:rPr>
              <w:b/>
              <w:sz w:val="20"/>
            </w:rPr>
          </w:pPr>
        </w:p>
        <w:p w:rsidR="00B37D62" w:rsidRDefault="00B37D62" w:rsidP="00B37D62">
          <w:pPr>
            <w:pStyle w:val="BodyText"/>
            <w:rPr>
              <w:b/>
              <w:sz w:val="20"/>
            </w:rPr>
          </w:pPr>
        </w:p>
        <w:p w:rsidR="00B37D62" w:rsidRDefault="00B37D62" w:rsidP="00B37D62">
          <w:pPr>
            <w:pStyle w:val="BodyText"/>
            <w:rPr>
              <w:b/>
              <w:sz w:val="20"/>
            </w:rPr>
          </w:pPr>
        </w:p>
        <w:p w:rsidR="00B37D62" w:rsidRDefault="00B37D62" w:rsidP="00B37D62">
          <w:pPr>
            <w:pStyle w:val="BodyText"/>
            <w:rPr>
              <w:b/>
              <w:sz w:val="20"/>
            </w:rPr>
          </w:pPr>
        </w:p>
        <w:p w:rsidR="00B37D62" w:rsidRDefault="00B37D62" w:rsidP="00B37D62">
          <w:pPr>
            <w:pStyle w:val="BodyText"/>
            <w:rPr>
              <w:b/>
              <w:sz w:val="20"/>
            </w:rPr>
          </w:pPr>
        </w:p>
        <w:p w:rsidR="00B37D62" w:rsidRDefault="00B37D62" w:rsidP="00B37D62">
          <w:pPr>
            <w:pStyle w:val="BodyText"/>
            <w:rPr>
              <w:b/>
              <w:sz w:val="20"/>
            </w:rPr>
          </w:pPr>
        </w:p>
        <w:p w:rsidR="00B37D62" w:rsidRDefault="00B37D62" w:rsidP="00B37D62">
          <w:pPr>
            <w:pStyle w:val="BodyText"/>
            <w:spacing w:before="5"/>
            <w:rPr>
              <w:b/>
              <w:sz w:val="22"/>
            </w:rPr>
          </w:pPr>
          <w:r>
            <w:rPr>
              <w:noProof/>
            </w:rPr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3126740</wp:posOffset>
                </wp:positionH>
                <wp:positionV relativeFrom="paragraph">
                  <wp:posOffset>196850</wp:posOffset>
                </wp:positionV>
                <wp:extent cx="595630" cy="404495"/>
                <wp:effectExtent l="0" t="0" r="0" b="0"/>
                <wp:wrapTopAndBottom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5630" cy="404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59264" behindDoc="0" locked="0" layoutInCell="1" allowOverlap="1">
                    <wp:simplePos x="0" y="0"/>
                    <wp:positionH relativeFrom="page">
                      <wp:posOffset>3810000</wp:posOffset>
                    </wp:positionH>
                    <wp:positionV relativeFrom="paragraph">
                      <wp:posOffset>229870</wp:posOffset>
                    </wp:positionV>
                    <wp:extent cx="869315" cy="412750"/>
                    <wp:effectExtent l="0" t="0" r="6985" b="6350"/>
                    <wp:wrapTopAndBottom/>
                    <wp:docPr id="7" name="Group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9315" cy="412750"/>
                              <a:chOff x="6000" y="362"/>
                              <a:chExt cx="1369" cy="650"/>
                            </a:xfrm>
                          </wpg:grpSpPr>
                          <wps:wsp>
                            <wps:cNvPr id="8" name="AutoShape 6"/>
                            <wps:cNvSpPr>
                              <a:spLocks/>
                            </wps:cNvSpPr>
                            <wps:spPr bwMode="auto">
                              <a:xfrm>
                                <a:off x="6000" y="367"/>
                                <a:ext cx="1329" cy="645"/>
                              </a:xfrm>
                              <a:custGeom>
                                <a:avLst/>
                                <a:gdLst>
                                  <a:gd name="T0" fmla="+- 0 6992 6000"/>
                                  <a:gd name="T1" fmla="*/ T0 w 1329"/>
                                  <a:gd name="T2" fmla="+- 0 1012 367"/>
                                  <a:gd name="T3" fmla="*/ 1012 h 645"/>
                                  <a:gd name="T4" fmla="+- 0 6527 6000"/>
                                  <a:gd name="T5" fmla="*/ T4 w 1329"/>
                                  <a:gd name="T6" fmla="+- 0 727 367"/>
                                  <a:gd name="T7" fmla="*/ 727 h 645"/>
                                  <a:gd name="T8" fmla="+- 0 6553 6000"/>
                                  <a:gd name="T9" fmla="*/ T8 w 1329"/>
                                  <a:gd name="T10" fmla="+- 0 760 367"/>
                                  <a:gd name="T11" fmla="*/ 760 h 645"/>
                                  <a:gd name="T12" fmla="+- 0 6724 6000"/>
                                  <a:gd name="T13" fmla="*/ T12 w 1329"/>
                                  <a:gd name="T14" fmla="+- 0 799 367"/>
                                  <a:gd name="T15" fmla="*/ 799 h 645"/>
                                  <a:gd name="T16" fmla="+- 0 6908 6000"/>
                                  <a:gd name="T17" fmla="*/ T16 w 1329"/>
                                  <a:gd name="T18" fmla="+- 0 1011 367"/>
                                  <a:gd name="T19" fmla="*/ 1011 h 645"/>
                                  <a:gd name="T20" fmla="+- 0 7032 6000"/>
                                  <a:gd name="T21" fmla="*/ T20 w 1329"/>
                                  <a:gd name="T22" fmla="+- 0 904 367"/>
                                  <a:gd name="T23" fmla="*/ 904 h 645"/>
                                  <a:gd name="T24" fmla="+- 0 7214 6000"/>
                                  <a:gd name="T25" fmla="*/ T24 w 1329"/>
                                  <a:gd name="T26" fmla="+- 0 807 367"/>
                                  <a:gd name="T27" fmla="*/ 807 h 645"/>
                                  <a:gd name="T28" fmla="+- 0 7149 6000"/>
                                  <a:gd name="T29" fmla="*/ T28 w 1329"/>
                                  <a:gd name="T30" fmla="+- 0 744 367"/>
                                  <a:gd name="T31" fmla="*/ 744 h 645"/>
                                  <a:gd name="T32" fmla="+- 0 7176 6000"/>
                                  <a:gd name="T33" fmla="*/ T32 w 1329"/>
                                  <a:gd name="T34" fmla="+- 0 807 367"/>
                                  <a:gd name="T35" fmla="*/ 807 h 645"/>
                                  <a:gd name="T36" fmla="+- 0 7215 6000"/>
                                  <a:gd name="T37" fmla="*/ T36 w 1329"/>
                                  <a:gd name="T38" fmla="+- 0 724 367"/>
                                  <a:gd name="T39" fmla="*/ 724 h 645"/>
                                  <a:gd name="T40" fmla="+- 0 7241 6000"/>
                                  <a:gd name="T41" fmla="*/ T40 w 1329"/>
                                  <a:gd name="T42" fmla="+- 0 758 367"/>
                                  <a:gd name="T43" fmla="*/ 758 h 645"/>
                                  <a:gd name="T44" fmla="+- 0 7215 6000"/>
                                  <a:gd name="T45" fmla="*/ T44 w 1329"/>
                                  <a:gd name="T46" fmla="+- 0 724 367"/>
                                  <a:gd name="T47" fmla="*/ 724 h 645"/>
                                  <a:gd name="T48" fmla="+- 0 6468 6000"/>
                                  <a:gd name="T49" fmla="*/ T48 w 1329"/>
                                  <a:gd name="T50" fmla="+- 0 710 367"/>
                                  <a:gd name="T51" fmla="*/ 710 h 645"/>
                                  <a:gd name="T52" fmla="+- 0 7142 6000"/>
                                  <a:gd name="T53" fmla="*/ T52 w 1329"/>
                                  <a:gd name="T54" fmla="+- 0 727 367"/>
                                  <a:gd name="T55" fmla="*/ 727 h 645"/>
                                  <a:gd name="T56" fmla="+- 0 7206 6000"/>
                                  <a:gd name="T57" fmla="*/ T56 w 1329"/>
                                  <a:gd name="T58" fmla="+- 0 701 367"/>
                                  <a:gd name="T59" fmla="*/ 701 h 645"/>
                                  <a:gd name="T60" fmla="+- 0 7170 6000"/>
                                  <a:gd name="T61" fmla="*/ T60 w 1329"/>
                                  <a:gd name="T62" fmla="+- 0 740 367"/>
                                  <a:gd name="T63" fmla="*/ 740 h 645"/>
                                  <a:gd name="T64" fmla="+- 0 6056 6000"/>
                                  <a:gd name="T65" fmla="*/ T64 w 1329"/>
                                  <a:gd name="T66" fmla="+- 0 626 367"/>
                                  <a:gd name="T67" fmla="*/ 626 h 645"/>
                                  <a:gd name="T68" fmla="+- 0 6007 6000"/>
                                  <a:gd name="T69" fmla="*/ T68 w 1329"/>
                                  <a:gd name="T70" fmla="+- 0 671 367"/>
                                  <a:gd name="T71" fmla="*/ 671 h 645"/>
                                  <a:gd name="T72" fmla="+- 0 6005 6000"/>
                                  <a:gd name="T73" fmla="*/ T72 w 1329"/>
                                  <a:gd name="T74" fmla="+- 0 692 367"/>
                                  <a:gd name="T75" fmla="*/ 692 h 645"/>
                                  <a:gd name="T76" fmla="+- 0 6091 6000"/>
                                  <a:gd name="T77" fmla="*/ T76 w 1329"/>
                                  <a:gd name="T78" fmla="+- 0 728 367"/>
                                  <a:gd name="T79" fmla="*/ 728 h 645"/>
                                  <a:gd name="T80" fmla="+- 0 6206 6000"/>
                                  <a:gd name="T81" fmla="*/ T80 w 1329"/>
                                  <a:gd name="T82" fmla="+- 0 726 367"/>
                                  <a:gd name="T83" fmla="*/ 726 h 645"/>
                                  <a:gd name="T84" fmla="+- 0 7206 6000"/>
                                  <a:gd name="T85" fmla="*/ T84 w 1329"/>
                                  <a:gd name="T86" fmla="+- 0 698 367"/>
                                  <a:gd name="T87" fmla="*/ 698 h 645"/>
                                  <a:gd name="T88" fmla="+- 0 7190 6000"/>
                                  <a:gd name="T89" fmla="*/ T88 w 1329"/>
                                  <a:gd name="T90" fmla="+- 0 663 367"/>
                                  <a:gd name="T91" fmla="*/ 663 h 645"/>
                                  <a:gd name="T92" fmla="+- 0 7192 6000"/>
                                  <a:gd name="T93" fmla="*/ T92 w 1329"/>
                                  <a:gd name="T94" fmla="+- 0 629 367"/>
                                  <a:gd name="T95" fmla="*/ 629 h 645"/>
                                  <a:gd name="T96" fmla="+- 0 6061 6000"/>
                                  <a:gd name="T97" fmla="*/ T96 w 1329"/>
                                  <a:gd name="T98" fmla="+- 0 621 367"/>
                                  <a:gd name="T99" fmla="*/ 621 h 645"/>
                                  <a:gd name="T100" fmla="+- 0 6208 6000"/>
                                  <a:gd name="T101" fmla="*/ T100 w 1329"/>
                                  <a:gd name="T102" fmla="+- 0 723 367"/>
                                  <a:gd name="T103" fmla="*/ 723 h 645"/>
                                  <a:gd name="T104" fmla="+- 0 6270 6000"/>
                                  <a:gd name="T105" fmla="*/ T104 w 1329"/>
                                  <a:gd name="T106" fmla="+- 0 701 367"/>
                                  <a:gd name="T107" fmla="*/ 701 h 645"/>
                                  <a:gd name="T108" fmla="+- 0 7138 6000"/>
                                  <a:gd name="T109" fmla="*/ T108 w 1329"/>
                                  <a:gd name="T110" fmla="+- 0 629 367"/>
                                  <a:gd name="T111" fmla="*/ 629 h 645"/>
                                  <a:gd name="T112" fmla="+- 0 7192 6000"/>
                                  <a:gd name="T113" fmla="*/ T112 w 1329"/>
                                  <a:gd name="T114" fmla="+- 0 629 367"/>
                                  <a:gd name="T115" fmla="*/ 629 h 645"/>
                                  <a:gd name="T116" fmla="+- 0 7203 6000"/>
                                  <a:gd name="T117" fmla="*/ T116 w 1329"/>
                                  <a:gd name="T118" fmla="+- 0 654 367"/>
                                  <a:gd name="T119" fmla="*/ 654 h 645"/>
                                  <a:gd name="T120" fmla="+- 0 6076 6000"/>
                                  <a:gd name="T121" fmla="*/ T120 w 1329"/>
                                  <a:gd name="T122" fmla="+- 0 607 367"/>
                                  <a:gd name="T123" fmla="*/ 607 h 645"/>
                                  <a:gd name="T124" fmla="+- 0 6132 6000"/>
                                  <a:gd name="T125" fmla="*/ T124 w 1329"/>
                                  <a:gd name="T126" fmla="+- 0 606 367"/>
                                  <a:gd name="T127" fmla="*/ 606 h 645"/>
                                  <a:gd name="T128" fmla="+- 0 6225 6000"/>
                                  <a:gd name="T129" fmla="*/ T128 w 1329"/>
                                  <a:gd name="T130" fmla="+- 0 523 367"/>
                                  <a:gd name="T131" fmla="*/ 523 h 645"/>
                                  <a:gd name="T132" fmla="+- 0 6212 6000"/>
                                  <a:gd name="T133" fmla="*/ T132 w 1329"/>
                                  <a:gd name="T134" fmla="+- 0 555 367"/>
                                  <a:gd name="T135" fmla="*/ 555 h 645"/>
                                  <a:gd name="T136" fmla="+- 0 7303 6000"/>
                                  <a:gd name="T137" fmla="*/ T136 w 1329"/>
                                  <a:gd name="T138" fmla="+- 0 606 367"/>
                                  <a:gd name="T139" fmla="*/ 606 h 645"/>
                                  <a:gd name="T140" fmla="+- 0 7276 6000"/>
                                  <a:gd name="T141" fmla="*/ T140 w 1329"/>
                                  <a:gd name="T142" fmla="+- 0 579 367"/>
                                  <a:gd name="T143" fmla="*/ 579 h 645"/>
                                  <a:gd name="T144" fmla="+- 0 7222 6000"/>
                                  <a:gd name="T145" fmla="*/ T144 w 1329"/>
                                  <a:gd name="T146" fmla="+- 0 516 367"/>
                                  <a:gd name="T147" fmla="*/ 516 h 645"/>
                                  <a:gd name="T148" fmla="+- 0 6276 6000"/>
                                  <a:gd name="T149" fmla="*/ T148 w 1329"/>
                                  <a:gd name="T150" fmla="+- 0 509 367"/>
                                  <a:gd name="T151" fmla="*/ 509 h 645"/>
                                  <a:gd name="T152" fmla="+- 0 7322 6000"/>
                                  <a:gd name="T153" fmla="*/ T152 w 1329"/>
                                  <a:gd name="T154" fmla="+- 0 598 367"/>
                                  <a:gd name="T155" fmla="*/ 598 h 645"/>
                                  <a:gd name="T156" fmla="+- 0 7279 6000"/>
                                  <a:gd name="T157" fmla="*/ T156 w 1329"/>
                                  <a:gd name="T158" fmla="+- 0 555 367"/>
                                  <a:gd name="T159" fmla="*/ 555 h 645"/>
                                  <a:gd name="T160" fmla="+- 0 7329 6000"/>
                                  <a:gd name="T161" fmla="*/ T160 w 1329"/>
                                  <a:gd name="T162" fmla="+- 0 565 367"/>
                                  <a:gd name="T163" fmla="*/ 565 h 645"/>
                                  <a:gd name="T164" fmla="+- 0 7302 6000"/>
                                  <a:gd name="T165" fmla="*/ T164 w 1329"/>
                                  <a:gd name="T166" fmla="+- 0 507 367"/>
                                  <a:gd name="T167" fmla="*/ 507 h 645"/>
                                  <a:gd name="T168" fmla="+- 0 7275 6000"/>
                                  <a:gd name="T169" fmla="*/ T168 w 1329"/>
                                  <a:gd name="T170" fmla="+- 0 507 367"/>
                                  <a:gd name="T171" fmla="*/ 507 h 645"/>
                                  <a:gd name="T172" fmla="+- 0 6308 6000"/>
                                  <a:gd name="T173" fmla="*/ T172 w 1329"/>
                                  <a:gd name="T174" fmla="+- 0 481 367"/>
                                  <a:gd name="T175" fmla="*/ 481 h 645"/>
                                  <a:gd name="T176" fmla="+- 0 6296 6000"/>
                                  <a:gd name="T177" fmla="*/ T176 w 1329"/>
                                  <a:gd name="T178" fmla="+- 0 503 367"/>
                                  <a:gd name="T179" fmla="*/ 503 h 645"/>
                                  <a:gd name="T180" fmla="+- 0 7170 6000"/>
                                  <a:gd name="T181" fmla="*/ T180 w 1329"/>
                                  <a:gd name="T182" fmla="+- 0 491 367"/>
                                  <a:gd name="T183" fmla="*/ 491 h 645"/>
                                  <a:gd name="T184" fmla="+- 0 7312 6000"/>
                                  <a:gd name="T185" fmla="*/ T184 w 1329"/>
                                  <a:gd name="T186" fmla="+- 0 433 367"/>
                                  <a:gd name="T187" fmla="*/ 433 h 645"/>
                                  <a:gd name="T188" fmla="+- 0 7176 6000"/>
                                  <a:gd name="T189" fmla="*/ T188 w 1329"/>
                                  <a:gd name="T190" fmla="+- 0 449 367"/>
                                  <a:gd name="T191" fmla="*/ 449 h 645"/>
                                  <a:gd name="T192" fmla="+- 0 7256 6000"/>
                                  <a:gd name="T193" fmla="*/ T192 w 1329"/>
                                  <a:gd name="T194" fmla="+- 0 475 367"/>
                                  <a:gd name="T195" fmla="*/ 475 h 645"/>
                                  <a:gd name="T196" fmla="+- 0 7312 6000"/>
                                  <a:gd name="T197" fmla="*/ T196 w 1329"/>
                                  <a:gd name="T198" fmla="+- 0 434 367"/>
                                  <a:gd name="T199" fmla="*/ 434 h 645"/>
                                  <a:gd name="T200" fmla="+- 0 6421 6000"/>
                                  <a:gd name="T201" fmla="*/ T200 w 1329"/>
                                  <a:gd name="T202" fmla="+- 0 390 367"/>
                                  <a:gd name="T203" fmla="*/ 390 h 645"/>
                                  <a:gd name="T204" fmla="+- 0 6408 6000"/>
                                  <a:gd name="T205" fmla="*/ T204 w 1329"/>
                                  <a:gd name="T206" fmla="+- 0 421 367"/>
                                  <a:gd name="T207" fmla="*/ 421 h 645"/>
                                  <a:gd name="T208" fmla="+- 0 6379 6000"/>
                                  <a:gd name="T209" fmla="*/ T208 w 1329"/>
                                  <a:gd name="T210" fmla="+- 0 454 367"/>
                                  <a:gd name="T211" fmla="*/ 454 h 645"/>
                                  <a:gd name="T212" fmla="+- 0 6350 6000"/>
                                  <a:gd name="T213" fmla="*/ T212 w 1329"/>
                                  <a:gd name="T214" fmla="+- 0 490 367"/>
                                  <a:gd name="T215" fmla="*/ 490 h 645"/>
                                  <a:gd name="T216" fmla="+- 0 7169 6000"/>
                                  <a:gd name="T217" fmla="*/ T216 w 1329"/>
                                  <a:gd name="T218" fmla="+- 0 433 367"/>
                                  <a:gd name="T219" fmla="*/ 433 h 645"/>
                                  <a:gd name="T220" fmla="+- 0 6551 6000"/>
                                  <a:gd name="T221" fmla="*/ T220 w 1329"/>
                                  <a:gd name="T222" fmla="+- 0 383 367"/>
                                  <a:gd name="T223" fmla="*/ 383 h 645"/>
                                  <a:gd name="T224" fmla="+- 0 7316 6000"/>
                                  <a:gd name="T225" fmla="*/ T224 w 1329"/>
                                  <a:gd name="T226" fmla="+- 0 476 367"/>
                                  <a:gd name="T227" fmla="*/ 476 h 645"/>
                                  <a:gd name="T228" fmla="+- 0 7256 6000"/>
                                  <a:gd name="T229" fmla="*/ T228 w 1329"/>
                                  <a:gd name="T230" fmla="+- 0 434 367"/>
                                  <a:gd name="T231" fmla="*/ 434 h 645"/>
                                  <a:gd name="T232" fmla="+- 0 7318 6000"/>
                                  <a:gd name="T233" fmla="*/ T232 w 1329"/>
                                  <a:gd name="T234" fmla="+- 0 458 367"/>
                                  <a:gd name="T235" fmla="*/ 458 h 645"/>
                                  <a:gd name="T236" fmla="+- 0 7302 6000"/>
                                  <a:gd name="T237" fmla="*/ T236 w 1329"/>
                                  <a:gd name="T238" fmla="+- 0 392 367"/>
                                  <a:gd name="T239" fmla="*/ 392 h 645"/>
                                  <a:gd name="T240" fmla="+- 0 6975 6000"/>
                                  <a:gd name="T241" fmla="*/ T240 w 1329"/>
                                  <a:gd name="T242" fmla="+- 0 383 367"/>
                                  <a:gd name="T243" fmla="*/ 383 h 645"/>
                                  <a:gd name="T244" fmla="+- 0 7137 6000"/>
                                  <a:gd name="T245" fmla="*/ T244 w 1329"/>
                                  <a:gd name="T246" fmla="+- 0 385 367"/>
                                  <a:gd name="T247" fmla="*/ 385 h 645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  <a:cxn ang="0">
                                    <a:pos x="T173" y="T175"/>
                                  </a:cxn>
                                  <a:cxn ang="0">
                                    <a:pos x="T177" y="T179"/>
                                  </a:cxn>
                                  <a:cxn ang="0">
                                    <a:pos x="T181" y="T183"/>
                                  </a:cxn>
                                  <a:cxn ang="0">
                                    <a:pos x="T185" y="T187"/>
                                  </a:cxn>
                                  <a:cxn ang="0">
                                    <a:pos x="T189" y="T191"/>
                                  </a:cxn>
                                  <a:cxn ang="0">
                                    <a:pos x="T193" y="T195"/>
                                  </a:cxn>
                                  <a:cxn ang="0">
                                    <a:pos x="T197" y="T199"/>
                                  </a:cxn>
                                  <a:cxn ang="0">
                                    <a:pos x="T201" y="T203"/>
                                  </a:cxn>
                                  <a:cxn ang="0">
                                    <a:pos x="T205" y="T207"/>
                                  </a:cxn>
                                  <a:cxn ang="0">
                                    <a:pos x="T209" y="T211"/>
                                  </a:cxn>
                                  <a:cxn ang="0">
                                    <a:pos x="T213" y="T215"/>
                                  </a:cxn>
                                  <a:cxn ang="0">
                                    <a:pos x="T217" y="T219"/>
                                  </a:cxn>
                                  <a:cxn ang="0">
                                    <a:pos x="T221" y="T223"/>
                                  </a:cxn>
                                  <a:cxn ang="0">
                                    <a:pos x="T225" y="T227"/>
                                  </a:cxn>
                                  <a:cxn ang="0">
                                    <a:pos x="T229" y="T231"/>
                                  </a:cxn>
                                  <a:cxn ang="0">
                                    <a:pos x="T233" y="T235"/>
                                  </a:cxn>
                                  <a:cxn ang="0">
                                    <a:pos x="T237" y="T239"/>
                                  </a:cxn>
                                  <a:cxn ang="0">
                                    <a:pos x="T241" y="T243"/>
                                  </a:cxn>
                                  <a:cxn ang="0">
                                    <a:pos x="T245" y="T247"/>
                                  </a:cxn>
                                </a:cxnLst>
                                <a:rect l="0" t="0" r="r" b="b"/>
                                <a:pathLst>
                                  <a:path w="1329" h="645">
                                    <a:moveTo>
                                      <a:pt x="996" y="636"/>
                                    </a:moveTo>
                                    <a:lnTo>
                                      <a:pt x="940" y="636"/>
                                    </a:lnTo>
                                    <a:lnTo>
                                      <a:pt x="966" y="638"/>
                                    </a:lnTo>
                                    <a:lnTo>
                                      <a:pt x="992" y="645"/>
                                    </a:lnTo>
                                    <a:lnTo>
                                      <a:pt x="996" y="638"/>
                                    </a:lnTo>
                                    <a:lnTo>
                                      <a:pt x="996" y="636"/>
                                    </a:lnTo>
                                    <a:close/>
                                    <a:moveTo>
                                      <a:pt x="1142" y="360"/>
                                    </a:moveTo>
                                    <a:lnTo>
                                      <a:pt x="527" y="360"/>
                                    </a:lnTo>
                                    <a:lnTo>
                                      <a:pt x="538" y="369"/>
                                    </a:lnTo>
                                    <a:lnTo>
                                      <a:pt x="546" y="383"/>
                                    </a:lnTo>
                                    <a:lnTo>
                                      <a:pt x="552" y="386"/>
                                    </a:lnTo>
                                    <a:lnTo>
                                      <a:pt x="553" y="393"/>
                                    </a:lnTo>
                                    <a:lnTo>
                                      <a:pt x="553" y="424"/>
                                    </a:lnTo>
                                    <a:lnTo>
                                      <a:pt x="685" y="424"/>
                                    </a:lnTo>
                                    <a:lnTo>
                                      <a:pt x="704" y="426"/>
                                    </a:lnTo>
                                    <a:lnTo>
                                      <a:pt x="724" y="432"/>
                                    </a:lnTo>
                                    <a:lnTo>
                                      <a:pt x="748" y="471"/>
                                    </a:lnTo>
                                    <a:lnTo>
                                      <a:pt x="815" y="545"/>
                                    </a:lnTo>
                                    <a:lnTo>
                                      <a:pt x="881" y="628"/>
                                    </a:lnTo>
                                    <a:lnTo>
                                      <a:pt x="908" y="644"/>
                                    </a:lnTo>
                                    <a:lnTo>
                                      <a:pt x="940" y="636"/>
                                    </a:lnTo>
                                    <a:lnTo>
                                      <a:pt x="996" y="636"/>
                                    </a:lnTo>
                                    <a:lnTo>
                                      <a:pt x="999" y="627"/>
                                    </a:lnTo>
                                    <a:lnTo>
                                      <a:pt x="1032" y="537"/>
                                    </a:lnTo>
                                    <a:lnTo>
                                      <a:pt x="1058" y="505"/>
                                    </a:lnTo>
                                    <a:lnTo>
                                      <a:pt x="1119" y="455"/>
                                    </a:lnTo>
                                    <a:lnTo>
                                      <a:pt x="1176" y="440"/>
                                    </a:lnTo>
                                    <a:lnTo>
                                      <a:pt x="1214" y="440"/>
                                    </a:lnTo>
                                    <a:lnTo>
                                      <a:pt x="1241" y="392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149" y="377"/>
                                    </a:lnTo>
                                    <a:lnTo>
                                      <a:pt x="1138" y="366"/>
                                    </a:lnTo>
                                    <a:lnTo>
                                      <a:pt x="1142" y="360"/>
                                    </a:lnTo>
                                    <a:close/>
                                    <a:moveTo>
                                      <a:pt x="1214" y="440"/>
                                    </a:moveTo>
                                    <a:lnTo>
                                      <a:pt x="1176" y="440"/>
                                    </a:lnTo>
                                    <a:lnTo>
                                      <a:pt x="1192" y="442"/>
                                    </a:lnTo>
                                    <a:lnTo>
                                      <a:pt x="1209" y="448"/>
                                    </a:lnTo>
                                    <a:lnTo>
                                      <a:pt x="1214" y="440"/>
                                    </a:lnTo>
                                    <a:close/>
                                    <a:moveTo>
                                      <a:pt x="1215" y="357"/>
                                    </a:moveTo>
                                    <a:lnTo>
                                      <a:pt x="1184" y="382"/>
                                    </a:lnTo>
                                    <a:lnTo>
                                      <a:pt x="1171" y="385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241" y="378"/>
                                    </a:lnTo>
                                    <a:lnTo>
                                      <a:pt x="1236" y="367"/>
                                    </a:lnTo>
                                    <a:lnTo>
                                      <a:pt x="1226" y="361"/>
                                    </a:lnTo>
                                    <a:lnTo>
                                      <a:pt x="1215" y="357"/>
                                    </a:lnTo>
                                    <a:close/>
                                    <a:moveTo>
                                      <a:pt x="1206" y="334"/>
                                    </a:moveTo>
                                    <a:lnTo>
                                      <a:pt x="396" y="334"/>
                                    </a:lnTo>
                                    <a:lnTo>
                                      <a:pt x="434" y="336"/>
                                    </a:lnTo>
                                    <a:lnTo>
                                      <a:pt x="468" y="343"/>
                                    </a:lnTo>
                                    <a:lnTo>
                                      <a:pt x="502" y="343"/>
                                    </a:lnTo>
                                    <a:lnTo>
                                      <a:pt x="514" y="374"/>
                                    </a:lnTo>
                                    <a:lnTo>
                                      <a:pt x="527" y="360"/>
                                    </a:lnTo>
                                    <a:lnTo>
                                      <a:pt x="1142" y="360"/>
                                    </a:lnTo>
                                    <a:lnTo>
                                      <a:pt x="1144" y="351"/>
                                    </a:lnTo>
                                    <a:lnTo>
                                      <a:pt x="1194" y="351"/>
                                    </a:lnTo>
                                    <a:lnTo>
                                      <a:pt x="1204" y="342"/>
                                    </a:lnTo>
                                    <a:lnTo>
                                      <a:pt x="1206" y="334"/>
                                    </a:lnTo>
                                    <a:close/>
                                    <a:moveTo>
                                      <a:pt x="1194" y="351"/>
                                    </a:moveTo>
                                    <a:lnTo>
                                      <a:pt x="1144" y="351"/>
                                    </a:lnTo>
                                    <a:lnTo>
                                      <a:pt x="1152" y="357"/>
                                    </a:lnTo>
                                    <a:lnTo>
                                      <a:pt x="1170" y="373"/>
                                    </a:lnTo>
                                    <a:lnTo>
                                      <a:pt x="1194" y="351"/>
                                    </a:lnTo>
                                    <a:close/>
                                    <a:moveTo>
                                      <a:pt x="59" y="253"/>
                                    </a:moveTo>
                                    <a:lnTo>
                                      <a:pt x="56" y="256"/>
                                    </a:lnTo>
                                    <a:lnTo>
                                      <a:pt x="56" y="259"/>
                                    </a:lnTo>
                                    <a:lnTo>
                                      <a:pt x="54" y="262"/>
                                    </a:lnTo>
                                    <a:lnTo>
                                      <a:pt x="47" y="295"/>
                                    </a:lnTo>
                                    <a:lnTo>
                                      <a:pt x="37" y="295"/>
                                    </a:lnTo>
                                    <a:lnTo>
                                      <a:pt x="7" y="304"/>
                                    </a:lnTo>
                                    <a:lnTo>
                                      <a:pt x="8" y="307"/>
                                    </a:lnTo>
                                    <a:lnTo>
                                      <a:pt x="7" y="314"/>
                                    </a:lnTo>
                                    <a:lnTo>
                                      <a:pt x="6" y="319"/>
                                    </a:lnTo>
                                    <a:lnTo>
                                      <a:pt x="5" y="325"/>
                                    </a:lnTo>
                                    <a:lnTo>
                                      <a:pt x="2" y="343"/>
                                    </a:lnTo>
                                    <a:lnTo>
                                      <a:pt x="0" y="358"/>
                                    </a:lnTo>
                                    <a:lnTo>
                                      <a:pt x="55" y="359"/>
                                    </a:lnTo>
                                    <a:lnTo>
                                      <a:pt x="91" y="361"/>
                                    </a:lnTo>
                                    <a:lnTo>
                                      <a:pt x="124" y="367"/>
                                    </a:lnTo>
                                    <a:lnTo>
                                      <a:pt x="187" y="366"/>
                                    </a:lnTo>
                                    <a:lnTo>
                                      <a:pt x="196" y="362"/>
                                    </a:lnTo>
                                    <a:lnTo>
                                      <a:pt x="206" y="359"/>
                                    </a:lnTo>
                                    <a:lnTo>
                                      <a:pt x="203" y="354"/>
                                    </a:lnTo>
                                    <a:lnTo>
                                      <a:pt x="215" y="354"/>
                                    </a:lnTo>
                                    <a:lnTo>
                                      <a:pt x="271" y="331"/>
                                    </a:lnTo>
                                    <a:lnTo>
                                      <a:pt x="1206" y="331"/>
                                    </a:lnTo>
                                    <a:lnTo>
                                      <a:pt x="1208" y="321"/>
                                    </a:lnTo>
                                    <a:lnTo>
                                      <a:pt x="1210" y="305"/>
                                    </a:lnTo>
                                    <a:lnTo>
                                      <a:pt x="1202" y="298"/>
                                    </a:lnTo>
                                    <a:lnTo>
                                      <a:pt x="1190" y="296"/>
                                    </a:lnTo>
                                    <a:lnTo>
                                      <a:pt x="1164" y="283"/>
                                    </a:lnTo>
                                    <a:lnTo>
                                      <a:pt x="1137" y="271"/>
                                    </a:lnTo>
                                    <a:lnTo>
                                      <a:pt x="1138" y="262"/>
                                    </a:lnTo>
                                    <a:lnTo>
                                      <a:pt x="1192" y="262"/>
                                    </a:lnTo>
                                    <a:lnTo>
                                      <a:pt x="1190" y="256"/>
                                    </a:lnTo>
                                    <a:lnTo>
                                      <a:pt x="1291" y="256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59" y="253"/>
                                    </a:lnTo>
                                    <a:close/>
                                    <a:moveTo>
                                      <a:pt x="215" y="354"/>
                                    </a:moveTo>
                                    <a:lnTo>
                                      <a:pt x="203" y="354"/>
                                    </a:lnTo>
                                    <a:lnTo>
                                      <a:pt x="208" y="356"/>
                                    </a:lnTo>
                                    <a:lnTo>
                                      <a:pt x="215" y="354"/>
                                    </a:lnTo>
                                    <a:close/>
                                    <a:moveTo>
                                      <a:pt x="1206" y="331"/>
                                    </a:moveTo>
                                    <a:lnTo>
                                      <a:pt x="271" y="331"/>
                                    </a:lnTo>
                                    <a:lnTo>
                                      <a:pt x="270" y="334"/>
                                    </a:lnTo>
                                    <a:lnTo>
                                      <a:pt x="1206" y="334"/>
                                    </a:lnTo>
                                    <a:lnTo>
                                      <a:pt x="1206" y="331"/>
                                    </a:lnTo>
                                    <a:close/>
                                    <a:moveTo>
                                      <a:pt x="1192" y="262"/>
                                    </a:moveTo>
                                    <a:lnTo>
                                      <a:pt x="1138" y="262"/>
                                    </a:lnTo>
                                    <a:lnTo>
                                      <a:pt x="1166" y="273"/>
                                    </a:lnTo>
                                    <a:lnTo>
                                      <a:pt x="1197" y="287"/>
                                    </a:lnTo>
                                    <a:lnTo>
                                      <a:pt x="1194" y="269"/>
                                    </a:lnTo>
                                    <a:lnTo>
                                      <a:pt x="1192" y="262"/>
                                    </a:lnTo>
                                    <a:close/>
                                    <a:moveTo>
                                      <a:pt x="1291" y="256"/>
                                    </a:moveTo>
                                    <a:lnTo>
                                      <a:pt x="1196" y="256"/>
                                    </a:lnTo>
                                    <a:lnTo>
                                      <a:pt x="1200" y="269"/>
                                    </a:lnTo>
                                    <a:lnTo>
                                      <a:pt x="1203" y="287"/>
                                    </a:lnTo>
                                    <a:lnTo>
                                      <a:pt x="1269" y="287"/>
                                    </a:lnTo>
                                    <a:lnTo>
                                      <a:pt x="1291" y="256"/>
                                    </a:lnTo>
                                    <a:close/>
                                    <a:moveTo>
                                      <a:pt x="93" y="230"/>
                                    </a:moveTo>
                                    <a:lnTo>
                                      <a:pt x="76" y="240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12" y="233"/>
                                    </a:lnTo>
                                    <a:lnTo>
                                      <a:pt x="93" y="230"/>
                                    </a:lnTo>
                                    <a:close/>
                                    <a:moveTo>
                                      <a:pt x="271" y="132"/>
                                    </a:moveTo>
                                    <a:lnTo>
                                      <a:pt x="225" y="156"/>
                                    </a:lnTo>
                                    <a:lnTo>
                                      <a:pt x="224" y="163"/>
                                    </a:lnTo>
                                    <a:lnTo>
                                      <a:pt x="218" y="171"/>
                                    </a:lnTo>
                                    <a:lnTo>
                                      <a:pt x="217" y="180"/>
                                    </a:lnTo>
                                    <a:lnTo>
                                      <a:pt x="212" y="188"/>
                                    </a:lnTo>
                                    <a:lnTo>
                                      <a:pt x="185" y="188"/>
                                    </a:lnTo>
                                    <a:lnTo>
                                      <a:pt x="172" y="205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09" y="230"/>
                                    </a:lnTo>
                                    <a:lnTo>
                                      <a:pt x="1323" y="230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274" y="192"/>
                                    </a:lnTo>
                                    <a:lnTo>
                                      <a:pt x="1269" y="172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22" y="149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277" y="148"/>
                                    </a:lnTo>
                                    <a:lnTo>
                                      <a:pt x="276" y="142"/>
                                    </a:lnTo>
                                    <a:lnTo>
                                      <a:pt x="271" y="132"/>
                                    </a:lnTo>
                                    <a:close/>
                                    <a:moveTo>
                                      <a:pt x="1323" y="230"/>
                                    </a:moveTo>
                                    <a:lnTo>
                                      <a:pt x="1309" y="230"/>
                                    </a:lnTo>
                                    <a:lnTo>
                                      <a:pt x="1322" y="231"/>
                                    </a:lnTo>
                                    <a:lnTo>
                                      <a:pt x="1323" y="230"/>
                                    </a:lnTo>
                                    <a:close/>
                                    <a:moveTo>
                                      <a:pt x="1302" y="140"/>
                                    </a:moveTo>
                                    <a:lnTo>
                                      <a:pt x="1282" y="164"/>
                                    </a:lnTo>
                                    <a:lnTo>
                                      <a:pt x="1279" y="188"/>
                                    </a:lnTo>
                                    <a:lnTo>
                                      <a:pt x="1278" y="201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329" y="198"/>
                                    </a:lnTo>
                                    <a:lnTo>
                                      <a:pt x="1328" y="192"/>
                                    </a:lnTo>
                                    <a:lnTo>
                                      <a:pt x="1322" y="181"/>
                                    </a:lnTo>
                                    <a:lnTo>
                                      <a:pt x="1313" y="160"/>
                                    </a:lnTo>
                                    <a:lnTo>
                                      <a:pt x="1302" y="140"/>
                                    </a:lnTo>
                                    <a:close/>
                                    <a:moveTo>
                                      <a:pt x="1246" y="140"/>
                                    </a:moveTo>
                                    <a:lnTo>
                                      <a:pt x="1222" y="149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75" y="140"/>
                                    </a:lnTo>
                                    <a:lnTo>
                                      <a:pt x="1246" y="140"/>
                                    </a:lnTo>
                                    <a:close/>
                                    <a:moveTo>
                                      <a:pt x="330" y="107"/>
                                    </a:moveTo>
                                    <a:lnTo>
                                      <a:pt x="311" y="114"/>
                                    </a:lnTo>
                                    <a:lnTo>
                                      <a:pt x="308" y="114"/>
                                    </a:lnTo>
                                    <a:lnTo>
                                      <a:pt x="305" y="121"/>
                                    </a:lnTo>
                                    <a:lnTo>
                                      <a:pt x="302" y="123"/>
                                    </a:lnTo>
                                    <a:lnTo>
                                      <a:pt x="302" y="129"/>
                                    </a:lnTo>
                                    <a:lnTo>
                                      <a:pt x="296" y="136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1175" y="135"/>
                                    </a:lnTo>
                                    <a:lnTo>
                                      <a:pt x="1170" y="124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330" y="107"/>
                                    </a:lnTo>
                                    <a:close/>
                                    <a:moveTo>
                                      <a:pt x="1312" y="66"/>
                                    </a:moveTo>
                                    <a:lnTo>
                                      <a:pt x="1169" y="66"/>
                                    </a:lnTo>
                                    <a:lnTo>
                                      <a:pt x="1173" y="71"/>
                                    </a:lnTo>
                                    <a:lnTo>
                                      <a:pt x="1173" y="73"/>
                                    </a:lnTo>
                                    <a:lnTo>
                                      <a:pt x="1176" y="82"/>
                                    </a:lnTo>
                                    <a:lnTo>
                                      <a:pt x="1176" y="123"/>
                                    </a:lnTo>
                                    <a:lnTo>
                                      <a:pt x="1190" y="140"/>
                                    </a:lnTo>
                                    <a:lnTo>
                                      <a:pt x="1215" y="124"/>
                                    </a:lnTo>
                                    <a:lnTo>
                                      <a:pt x="1256" y="108"/>
                                    </a:lnTo>
                                    <a:lnTo>
                                      <a:pt x="1262" y="102"/>
                                    </a:lnTo>
                                    <a:lnTo>
                                      <a:pt x="1268" y="99"/>
                                    </a:lnTo>
                                    <a:lnTo>
                                      <a:pt x="1256" y="67"/>
                                    </a:lnTo>
                                    <a:lnTo>
                                      <a:pt x="1312" y="67"/>
                                    </a:lnTo>
                                    <a:lnTo>
                                      <a:pt x="1312" y="66"/>
                                    </a:lnTo>
                                    <a:close/>
                                    <a:moveTo>
                                      <a:pt x="551" y="16"/>
                                    </a:moveTo>
                                    <a:lnTo>
                                      <a:pt x="422" y="16"/>
                                    </a:lnTo>
                                    <a:lnTo>
                                      <a:pt x="421" y="23"/>
                                    </a:lnTo>
                                    <a:lnTo>
                                      <a:pt x="415" y="34"/>
                                    </a:lnTo>
                                    <a:lnTo>
                                      <a:pt x="415" y="39"/>
                                    </a:lnTo>
                                    <a:lnTo>
                                      <a:pt x="410" y="54"/>
                                    </a:lnTo>
                                    <a:lnTo>
                                      <a:pt x="408" y="54"/>
                                    </a:lnTo>
                                    <a:lnTo>
                                      <a:pt x="406" y="56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78" y="81"/>
                                    </a:lnTo>
                                    <a:lnTo>
                                      <a:pt x="379" y="87"/>
                                    </a:lnTo>
                                    <a:lnTo>
                                      <a:pt x="364" y="114"/>
                                    </a:lnTo>
                                    <a:lnTo>
                                      <a:pt x="359" y="116"/>
                                    </a:lnTo>
                                    <a:lnTo>
                                      <a:pt x="354" y="120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1170" y="91"/>
                                    </a:lnTo>
                                    <a:lnTo>
                                      <a:pt x="1170" y="81"/>
                                    </a:lnTo>
                                    <a:lnTo>
                                      <a:pt x="1169" y="66"/>
                                    </a:lnTo>
                                    <a:lnTo>
                                      <a:pt x="1312" y="66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607" y="25"/>
                                    </a:lnTo>
                                    <a:lnTo>
                                      <a:pt x="551" y="16"/>
                                    </a:lnTo>
                                    <a:close/>
                                    <a:moveTo>
                                      <a:pt x="1318" y="91"/>
                                    </a:moveTo>
                                    <a:lnTo>
                                      <a:pt x="1295" y="91"/>
                                    </a:lnTo>
                                    <a:lnTo>
                                      <a:pt x="1309" y="116"/>
                                    </a:lnTo>
                                    <a:lnTo>
                                      <a:pt x="1316" y="109"/>
                                    </a:lnTo>
                                    <a:lnTo>
                                      <a:pt x="1322" y="107"/>
                                    </a:lnTo>
                                    <a:lnTo>
                                      <a:pt x="1318" y="91"/>
                                    </a:lnTo>
                                    <a:close/>
                                    <a:moveTo>
                                      <a:pt x="1312" y="67"/>
                                    </a:moveTo>
                                    <a:lnTo>
                                      <a:pt x="1256" y="67"/>
                                    </a:lnTo>
                                    <a:lnTo>
                                      <a:pt x="1283" y="99"/>
                                    </a:lnTo>
                                    <a:lnTo>
                                      <a:pt x="1289" y="94"/>
                                    </a:lnTo>
                                    <a:lnTo>
                                      <a:pt x="1295" y="91"/>
                                    </a:lnTo>
                                    <a:lnTo>
                                      <a:pt x="1318" y="91"/>
                                    </a:lnTo>
                                    <a:lnTo>
                                      <a:pt x="1312" y="67"/>
                                    </a:lnTo>
                                    <a:close/>
                                    <a:moveTo>
                                      <a:pt x="975" y="16"/>
                                    </a:moveTo>
                                    <a:lnTo>
                                      <a:pt x="920" y="25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110" y="17"/>
                                    </a:lnTo>
                                    <a:lnTo>
                                      <a:pt x="975" y="16"/>
                                    </a:lnTo>
                                    <a:close/>
                                    <a:moveTo>
                                      <a:pt x="1280" y="0"/>
                                    </a:moveTo>
                                    <a:lnTo>
                                      <a:pt x="1231" y="9"/>
                                    </a:lnTo>
                                    <a:lnTo>
                                      <a:pt x="1178" y="9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297" y="1"/>
                                    </a:lnTo>
                                    <a:lnTo>
                                      <a:pt x="12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8BAB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9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7214" y="493"/>
                                <a:ext cx="154" cy="3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7" y="362"/>
                                <a:ext cx="1048" cy="61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11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00" y="362"/>
                                <a:ext cx="1369" cy="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37D62" w:rsidRDefault="00B37D62" w:rsidP="00B37D62">
                                  <w:pPr>
                                    <w:spacing w:before="2"/>
                                    <w:ind w:left="288"/>
                                    <w:rPr>
                                      <w:rFonts w:ascii="Century Gothic"/>
                                      <w:sz w:val="3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color w:val="333132"/>
                                      <w:spacing w:val="-244"/>
                                      <w:w w:val="93"/>
                                      <w:position w:val="6"/>
                                      <w:sz w:val="41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N.C.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5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Divisio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23"/>
                                      <w:w w:val="149"/>
                                      <w:sz w:val="3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mbria"/>
                                      <w:color w:val="333132"/>
                                      <w:spacing w:val="-218"/>
                                      <w:w w:val="89"/>
                                      <w:position w:val="6"/>
                                      <w:sz w:val="41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Healt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5"/>
                                      <w:w w:val="149"/>
                                      <w:sz w:val="3"/>
                                    </w:rPr>
                                    <w:t>S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62"/>
                                      <w:w w:val="86"/>
                                      <w:position w:val="6"/>
                                      <w:sz w:val="41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ervice</w:t>
                                  </w:r>
                                  <w:proofErr w:type="spellEnd"/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3"/>
                                      <w:w w:val="149"/>
                                      <w:sz w:val="3"/>
                                    </w:rPr>
                                    <w:t>R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96"/>
                                      <w:w w:val="81"/>
                                      <w:position w:val="6"/>
                                      <w:sz w:val="4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egulation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7" o:spid="_x0000_s1026" style="position:absolute;margin-left:300pt;margin-top:18.1pt;width:68.45pt;height:32.5pt;z-index:25165926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K1wLQhUAAPxvAAAOAAAAZHJzL2Uyb0RvYy54bWzsXW1vIzly/h4g/0HQ&#10;xwReN9lvamM9hxl7ZnHAJllklR8gy7ItnCwpkjyevSD/PU+RrFaTYjV5t3cfLpgDbluermZX1VNV&#10;5EOyu3/8w7fXzeTr6nBc77a3U/VDMZ2stsvd43r7fDv9r/mXq9l0cjwtto+LzW67up3+tjpO//Dh&#10;n//px/f9zUrvXnabx9Vhgka2x5v3/e305XTa31xfH5cvq9fF8YfdfrXFyafd4XVxwp+H5+vHw+Id&#10;rb9urnVRNNfvu8Pj/rBbro5H/Ou9PTn9YNp/elotT//x9HRcnSab2yl0O5n/Hsx/H+i/1x9+XNw8&#10;Hxb7l/XSqbH4K7R4Xay3uGnf1P3itJi8HdYXTb2ul4fdcfd0+mG5e73ePT2tlytjA6xRRWDNT4fd&#10;297Y8nzz/rzv3QTXBn76q5td/vvXXw6T9ePttJ1OtotXQGTuOmnJNe/75xtI/HTY/7r/5WDtw8+f&#10;d8s/HXH6OjxPfz9b4cnD+7/tHtHc4u20M6759nR4pSZg9OSbQeC3HoHVt9NkiX+cNV2p6ulkiVOV&#10;0m3tEFq+AEa6qikKwIizZaMteMuXz+5iVTadvbSx110vbuxNjaJOMbIKsXY8u/P4+9z568tivzIo&#10;HclZzp2Ie+vOj7DfiEwa61Ijxf48Dp05OEM6HuHzpBsHDjGQLW7Yl6rU7I6qplv37ljcLN+Op59W&#10;O4PH4uvPx5PNg0f8Mig/OuXncPbT6wYp8a9Xk2LSdJ2emDs6eRZTLPYv15N5MXmfmJsHQpqFTFuq&#10;UHpSNk7p5/6OJUuhKSPzMmms/siuXqpiKatXrduoXgglqz7pVQl6NSxk2mrRVEQtpEffEolEtQLo&#10;Q2/VdRnVCrD0bc1nglbKd33bFDG11NDzJBPVS/mub1pdRRVTQ+fPgU8cSOV7v+26qGpD55NMXDXf&#10;+01XzOKqDQGYq0ZSzYcAAaSiug0hMEJR5XSAQVHGw18PUZhrMQF8GLqiiummhyCQTFy1AAOt4pDq&#10;IQpz4B6HVPswzIpoEughCCQTV83HoFVVF4WUytM5D7SUCGUAQhX1WjmEoIVMVLXSR6BVbRNVrRxi&#10;MAfqca+VPgiC18ohBKLXSh+BVqs6rtoQg3kpJUIZgADkI1WtHEJAVSHqtSpAQFcqqlo1xGBeSWlQ&#10;BSDUs5hq1RCCFjJx1XwERK+hBxnEGsIjDmgVghD1WjWEQPaaj0BTNbO414YYzCspDTCkGXYurYr2&#10;B/UQApKJeq0OEFBVvK7VQwzmtZQGdQhCtHjUQwjELrQOESjiGVoPMZjXUhrUPghtEe0O6iEEJBP1&#10;WhMi0GJEROPRYJzTDDGYo0+OxxoGsB6gyJdIhjZDCFrIxFXzEWgKOCSq2hCDeSOlQeOD0OgmqtoQ&#10;ApKJq+YjAK3iQzUau597A+RK3GutD0LTRgFthxCQTFS11kcAqsVLbjvEYN5KadAGIGCsHAG0HULQ&#10;QCauWoBA0cVLbjvEYI7eTPCaD0KLzjam2hACkomqNgsQ0EKGzoYYzGdSGsx8ENp4rM2GEJBMXDUf&#10;gVZUbYjBfCalwSwAoYt6bTaEoIFMXLUAAdXFi8dsiMF8JqVBF4DQlDFAuyEEDWSiqnUBAkoged0Q&#10;gzmE4rHW+SA0OsoOuiEEJBNXLUCgaOJp0A0xmHdSGnQ+CI2OFo9uCAHJRFVTNBExZHtaYi7FEIU5&#10;rhMcp4oACB0FVRVDHFoICfqFOAjdlSqGUEA/KR1U4aMhdKaqGIIh9qaq8MFoVTmL9lmqGOIB/aSc&#10;UAFlFiJPeZxZDD0VkOZWSgsVsGaZNge8WdRviMeIfgEauojPNig1xGOuZO6sfESaOjr6VWqIBwnF&#10;4y8gz00hcC3ls2cl0mel/fxAi7GipzwCTUKCfkF+YMoqHn8+hVYih1YBiW7QMUZ6WUxrcuHArBQJ&#10;CfoFaGgdH50on0crkUirgEnXQn3xqDQJxfULuDQKpeA/n0yTm+MdhwrodF3XUf95fJqEBP2C/Cil&#10;/CiHeMwxiyzqFyAi4OuRahnfC1Yt5YdPq5XIq8HiOLDMTGbdRnte5TFrEor7r/Lzo9VawNfn1kok&#10;1ypg1zUqUSw/PHpNQoJ+ARpa9N+wXs2VyLBVQLHrIu4/j2OTUFy/kGSXkv98lq1Emq0Cnl3Hx6PK&#10;I9okJOgX5IdGJMQ4o/KpthK5tgrItpS/HtuW8zek21jOiOvn820lEm4VMO66idcXj3KTUNx/TZAf&#10;ZSHkRzPszzF1LY6vAtpdC/0b1kzOTJmEBP38/MCMi9B/+MxbidRbBdxb0s8j37J+IfsupfGzT7+V&#10;yL9VQMCrWXR4rzwGTkJx/7V+fmAgFp9TUT4HpylloX9rfURqdEix+tcO6xUJxfULeDjmsuOMUvlE&#10;XIlMXAVUvMKcQ0w/j4uTkKBfmB/S+GDm54dIx1XAx6sy7j+PkJOQoJ+PhrgWoHxKrkRODkrPiWn6&#10;3wrrHjH/eaychOL6hbRcC3N6yuflRFOE+AuYeYWCENVviAcJCfr5+dGWEr4+OVciO1cBPa/KOP/w&#10;+DkJRfXD7hAPjaYCk4/1b9h4wYK0SozrBP/pgJ+XmMKJ+A88bNAeCQn6+fnRVEL90z4/1yI/x2wX&#10;39jGX3x6Q3v8nLwi6OfnR1MK4wPt83OaBonHnw74eRXnl9rj5yQU1y/g501Zx+uf9vk50RRJPx+R&#10;SsCXNqj0M9UkJOjno9GqJj5+0T4/1yI/1wE/F+qf9vi5WP90yM/rWsgPn5/jOsl/AT8vZ9H6rD1+&#10;TkJx/2kfDdSXeP8LXjzAY65Ffq4Dfl6hp47lr8fPSUjQz8+PVqrP2ufnWuTnOuDnQv3THj+X61/A&#10;z+G/Wbz++fxci/xcB/y8ii/cao+fk1Dcf+GCtzR+1j4/1yI/18Gad4meMIavx89JKK5fwM+bThg/&#10;YzXciz+Rn+uAn0v54fFzOT9Cfq7K+MKa9vm5Fvm5Dvh5OYuOD7THz0mo9x92mD3zHrLFC28rW37b&#10;un1l+DVZ0M7QwuwI3O+OtKdvDv9hR9+8dJvUIEWb0ARhJDsJm31juN+4MEbSJIweBWu0SWnqKIw4&#10;b5cbb5zqthHvslqnMkriKH85ylBVM+J5llKRIXEUh5zWKeeNeJ6plIJGPM9UyggSRyTnKEMBasTz&#10;TK2cqZiHyWmdpleodUyLZIk7UzFLkSNOkw/UOiYNssSdqXbfYzIiiZpT66DUOa0TUzbieaYScTXi&#10;eaYSjyRx8L8cZYjWGfE8VIllkTjYUU7rRHqMeJ6pxEGMeJ6p2BJo5WmxLUcds4hGN6DVr7wLnL20&#10;HJV1QV+dMP7Mu8DZTAs2WRdwhaIVlLwLHMS0pJF3ARudWaYU1ymFQUXWHbhSKfTyWRdwraJp8bwL&#10;2Gj0g3kXsNGZBUtxxaKZ3Kw70AytCb7MoqW4aqnMsqVoDtPcIbNwgey4CzJLl+LaRdNzWUZz9VKY&#10;L8u6gOuXyixgiiuYwoxS3h3Y6MwiZqZujFuxHSLrDlzHFCZBci4wkxt0B5qVyLvAIU3TBHkXOKOJ&#10;t2ddwIUMO1wzL3DhTcw26w5cyIhq5l3ARmcWMsPpjFszC5nmQkbsKEslLmQ6s5AZGmJUyixkhhfY&#10;Czyk7aDEjdgPeIIqfHbqMJ3g2akHMmNxs1+caKDPPyfveArMPHjygod1MLCjE6+7r6v5zoicaMDf&#10;dZgawZ0bUEDri7PEZutJEgnzJPk8H/e2RVo6MXIz1yKf56OTo0lVkoNm9s58no8sl9sey7El3M5y&#10;szuujIfOttm2lVmnhRIlVrjGzcdjLUbdsyQ3z0fbZE3M17TICcLn+ejkiOGRXF8B+TwfnRytXRq5&#10;0KxQzo7CSozGxtyJB2FMexXmdMbkGldxU3Jtgbkh6FdhRmesPezNtnKYCxmVq6z/qr6zYjv5aP0y&#10;o6k/3LdOhM/MdTWNToQj7YFCew24/Jh+XW4aXCQW689Ha0dHU+h0377c8Xk+WjmMfm0g1KhGYwpi&#10;+GstqTFZPSpodg8RdP3Yhm/JR3drrKNZ7GD7aIt48iVT0A31MOWTaLEX5B6NdeMj6+gGXmXf37MA&#10;H1nQcdYSg5ZRY7AJzhhToqCNC9JkEvx4WRpGKs+lq87FKdQ41/1Yb3LuT3mV1gkIeSTbqGmXWrJu&#10;o6bZ1CwBiW1dNm1mA6bEeueoIopWssnHKEvjgrlxwJ10MmB6QawZj94a06EuDthudhYfXQia2W8T&#10;MImgpmGZsbr3JLc05n5ae6LWMUc87v7S1aizJDfPR6swJrZdi+OZgMdqrFw/7OF2+Gjbq2n1jjRM&#10;yblyUmI3wZjnc/vmSHfPivGxLxLO4p4nsgAfWZAWcsmUlCDWCp3NiUg3S4cefHzLEczVhRpyytFk&#10;dY7G2P3kBBPhbDajUIvgjWMwob+Rbi2bRjuU0LbGsGU8mOlpJSM4HqO9WGp4Zluzj7ZjHM4g8NFl&#10;hh0U6p4z8mk+WjFHIFJiboSJSBlzo8uxnhPyrfhob+naQgaNteUqRU/muA0+2rZcEcI0+FhbeTlt&#10;SUSJMcpYW7RvzsToOEq0fYPEMIcy1hr2CTu5RCTTdhXT3ngMYd+EkxvP5T6V+7kg9isfrX/NNgVj&#10;7jha5+4gIcedZc+I+X58tPfF/m7uKlIOdKPjEnR+3NO0sYBMSQ0+zQ4OCGrsNBlt0WzlMYIJULCb&#10;z9xaJxgVHhJwWZugGBC0uaYTVQCFzQZ/hqB1Dxaox63WLrQzBN2tsSN1zI9umlEnxC7KLUeMXKEv&#10;o1Lqe7LjnKMt4aXLO6e1jcS8qG5mGmnajEkx3w+4WA0+XqTbOFYRHbklGYZIEEqG/QWB7SZzdLpr&#10;dznVz8+yxnx0PuAxgMas9Fi8RszhlkZ8cJk2sg9cEU9nmHvNTVJjDm+d8gG1RAGTFhSrgOwDtxpH&#10;O1isfyUPOFapE6Q+s3Dg0Ze8QoRHX+wM1Hk2lYHlowsVN+GRlKPdZ+RNzOuORdSFY/h2si+1qwCY&#10;Rk040+x8ghLYkj+qBLZEGWXPqz2sBR+t8WaDGbWX6KPMjjWSwxbkMeOx1c7ed5bobt20H7bWjraH&#10;rd/W6al+PhfE/KhwcxfnAGfP8bEPH46zcdcAXEcd4KMxH2JpNVvQoZyc3nKVgNyZuLU1Bi9wSQjS&#10;zj8KiJSgoi3wRnAcaU1bqXPk3CIgHuoZ1ZCdSFPvYyZf5h7jK+croAwxl6ofypArwn2h5Pb52McR&#10;15fE2Pfy5tzSmMZuLgTPkjl3iBpreiiAkMBAd8xziFNrWjKJtYsBWppMtJgZ+dm5ZBamyJjU+L/E&#10;xL2xOpVLeKjLCmLGf9SY0q164vGkhOAFNhmAmq17Jl+4dRlQ1jiVqzT8sjmYyn56oMa7OWvMRxfU&#10;l1qygByrJW2Kpcb7qQfJspL2jZNkYvoBzxllyjmzEvQT+1Zte/1iM1vFR2v+WW7cn3jOyLbXr45y&#10;O3y07eXWSDz/nVd0Iegs7teo+Y58dEDy5BvNcYxG/VlwfJiEvft5PryIBtZMjiCFB1NM4/2SihRB&#10;eDTe1rBeklvnY2+/TY3EOAkOdXLj1kPOQp5ekHChkQg18BjuP7kesAV8dJYwm00iSYzF5uF4T4uH&#10;4F06IC1GY0O7ift+JwurxkdW0d2533nE5/no5HqYE/NtvVw4aJZDCI9GWOP5EimCKi6uLMg68tHq&#10;ioduTHsJGCteiRnPsl5svK5UbpYsMRmDx5CMbkkxGw8J6kFLZxQ2iaFm6UpUohfFI0imtQTXLd2k&#10;XLIncBNPyPvRUC3hCxP7eGRmLKRzqxjyPa/c9YLJ9WXXYMJ/2QVOzBE/jjGetcmemKXHSziMAxNi&#10;F2nGd5MzE8XdhmvvISk1MVdgQ7GX5Nb5yHXEjdFTUYFbc0kcTzwQBC6JydIUGMOqjTrA9W7ctuyA&#10;zEJKc9kU7snC7LZsY4FtLCvyHR9CydbzkQHi/pwt5vOyl/Dsjs1gTnTJSR09FQfbE5GaG/iQcz1H&#10;otfk5QG4YNSX5h1HNMgNbWcfWB9d2MunZRfhvTHWdK5xkouwO9zalIh6HnamxNzCSMryXE9qt0U2&#10;wcdCa0MHYfWVtjaap4b6PY60NXLw5uzjbrN+/LLebGhr4/Hw/HC3OUy+LvCq+U+zTx8/3TkoPbGN&#10;ebZpu6PLGGm6HG/tdtso6f3d5tXx/9NhVFZ80t3Vl2bWXlVfqvqqa4vZVaG6T11TVF11/+V/aYel&#10;qm5e1o+Pq+3P6+2KX2Ovqrz3mrsX6tsX0JsX2dMmzq5GChi7RCPx6kv39kv4xTMS763fPsK6xc3L&#10;avH42f0+LdYb+/va19g4GWbz0TgC72w/mleg2xe2P+wef8Pr0A87+wp/fHIAP152hz9PJ+94ff/t&#10;9Pjfb4vDajrZ/HGLF7p3eA0Nwvlk/qhqvAlwOjkMzzwMzyy2SzR1Oz1N8Xga/bw72W8EvO0P6+cX&#10;3EkZX2x39Db3pzW9Lt3oZ7Vyf+Cd8h9+3K+XN/i/AwG/LkBIf9MAV53eyBb7XYTXrDZeF4c/ve2v&#10;8FkBhOv6Yb1Zn34zn0iA5qTU9usv6yW9xJ/+OL+nHgMq+556nKWbTsx6O8vYK5AK66V56f9ku7t7&#10;wRN8q4/HPXYGk1/O/3Q47N4Jb7jfJp/fyjX96WnxsFnvOX3ot7MXrg8+bxBxmf10wv1u+fa62p7s&#10;tyAOqw1M322PL+v9EXjfrF4fVo+308MfHy1+sSTTs49F0elPV3d1cXdVFe3nq49d1V61xWe8bhWv&#10;B7lTd5xkb8cV3LDY3O/Xf4MsM5WCq+1F+C9uyCUmAw/L/4SzTT4dT4fVaYmytLh5QgVx/075xyeM&#10;m8+eJacfcz4kgFcn21FuZTfzDj4kQMNf+iJD2c+e8rcc9gf7HYEJ/YCjoaZJFP6mAFVRJ0Iq92WP&#10;trZ4/wBB+y8xiLqi+zz7PKuusN/3MyC6v7/6+OWuumq+YMbivry/u7tXDJGtgxRVvx8h43yx/H0x&#10;/7us8YPiZoMbthl0rUf/wUv76/qED7Zs1q/4WEdf/39XnecIRRWln/j/P14VJWrtl1EzJiZ7qNT+&#10;vymjoBpLfM7nhO+6oGfc2mSPpez3quq+V2OelqfaabfzDKoq+hb3tZp+6Pu9rN5Ov5fVv19ZpSH1&#10;3/3LR7QMY2vhHJVh8mn3bWKmv+nmKIa/0mDk9A3/zKNq9w2kkYHk4FLLBrJGNOZlT0TmL3NP/FLU&#10;ebzyfUhzHvl8H9L8Hup6+vbwDYN3CuK/kMX2DLZnr/hhmSt+/A1Zq/lAGj4xZxi4+xwefcNu+Ldh&#10;ueeP9n34PwAAAP//AwBQSwMECgAAAAAAAAAhAABTUucGAwAABgMAABQAAABkcnMvbWVkaWEvaW1h&#10;Z2UxLnBuZ4lQTkcNChoKAAAADUlIRFIAAAAUAAAALggGAAAAKGg5xgAAAAZiS0dEAP8A/wD/oL2n&#10;kwAAAAlwSFlzAAAOxAAADsQBlSsOGwAAAqZJREFUSInNlctu00AUho9jj9Mk7qITt3FCF1wkhMQD&#10;IBUJCYTKshs2FCG2rNghngGJR0ACCVSplbpDQix6I6U0pKj0SlvUFnqxk7SOY0jixO54WIRGoXfH&#10;s2CkWXjG+vz953hsoJSC10kICQ6PfshYltV5cC8ATYxAIFCVo/i9lsneO7TXDBAAIB5X3mha5j4z&#10;YBTjYduxO4rF4lUmQI7jSFxR+rRMtpcJEKAeu5dSyjEBtkrSTIDnywXT7GIC5DiOJuLK68bm+AIC&#10;AMQVpS+bzd11XRcxAYZCLRuSJC3oer6bCRCg1hw1U4vNBBjraB/Udf3O3t6exASIECpgjIdyO7s9&#10;TIAAAAmldhSZAUOh0HreMG4yAzqOE0VIMJgBbceRRSTuMDUURTHHztC2ZVFE7IB/Df/nyI4jI4TY&#10;GgbZNsWRkcjIUNfzt4FSvlWS5j3/5A/OSqUSHxlLbucN4zqlFHzBCCFCKj01urq2/nR/zRdQVbXe&#10;5ZXvz1zX5fbXOEqp55qVSuXLpmlewxgPBYOixnFcHXLmphBCQqqqPUilp5ITk6mvZcu62NISVBth&#10;AHA2w1xup2duYfFVJBJeOpdIvFRisX6EBPOoe08F2rYTtSrWeT7AlyUp8u3Up59UdNd1+aXllede&#10;GnViDTe3th5h3DZ0qlXDOBZYrVZjhYLZ1S7L77wAj1Wfm1988btYvOL13TzSMG8YNwSB/yVFIkue&#10;7I4yJISgz+kvI7ZttzVzeg4ZbmxuPlZiHf0IIcOz3UFDy7I6J1Ppj4QQodnz/c/F9MzswK6u3/Lz&#10;wahH3tX1bkqpEMV4uKmojZEJIcHxiU9zpVLpkh+7uuH6j59P2mX5bTgcXvVlBwBQKpcvjCXH1xzH&#10;afVrRykFmJ6ZHdjaVh+ygFFK4Q8/z5oLMSpl9gAAAABJRU5ErkJgglBLAwQKAAAAAAAAACEAArpG&#10;9QsrAAALKwAAFAAAAGRycy9tZWRpYS9pbWFnZTIucG5niVBORw0KGgoAAAANSUhEUgAAANsAAACB&#10;CAYAAABJls/RAAAABmJLR0QA/wD/AP+gvaeTAAAACXBIWXMAAA7EAAAOxAGVKw4bAAAgAElEQVR4&#10;nO19a7QcV3Xmd05V99VtyZJt8BWSLMu2ZGOejpxgkMA2SGPMI8IkC0KYmTXAYAc8CZAsHmvIYJN5&#10;ZIaBZMKsgRWyVgI4gxMmxsaOB2Ps2JMHSx7AGMcjs4Jsy5KtByDFuuh1H91VZ35073t3f71PVXff&#10;q7bl1LdWra6urjqPffa39z77VFW7EAIqVKhw8uGf6QZUqPBPBRXZKlQYESqyVagwIlRkq1BhRKjI&#10;VqHCiFCRrUKFEaEiW4UKI0JFtgoVRoSKbBUqjAgV2SpUGBEqslWoMCJUZKtQYUSoyFahwohQka1C&#10;hRGhIluFCiNCRbYKFUaE9GRXsGXLVjfstffdd++z8snWsj4tdrsHleHJkNuo27AQvVmM+k8G3GI+&#10;qW0IyHW2MkgjHH2XfWec24WTKVzq1zBKEPptX0Fdg8ixa39Q2ag28HgM2vdBx2Shco7V3dOOZ4KM&#10;i0Y2Y4Ac7RehrBHW73ys6/tiCDPSJ/1ZhqA+Q1m7SmQ4CIL1WSaTgv7yfr/1x75bKJLtYulPDwFH&#10;SbpFIVtnkCxyxY4Jigal0DIZmFNovmZIyz4I0WJ94n1u41z7qE4ps982RJUJBuFL2h+rYyGkLzu2&#10;EG9eVG7R71oeIyHegshGCiLJFv1dH+vXOhUpRxkBCxW9H2GS4WDF85HjLtL+PHI8pnCWog0iR03o&#10;HL118fd+iBVrV+z8QUjOZVhyHyR8Lqon0BZt68ki3dBkKyCaVkhvHLNgCaFssAa14l11sEAphOJB&#10;t/oElPcn73zP+uiPRWxdr7VZZWqS5aoNlkLG5thFkUq/iCm1Vb9lTAY11EWGuExO/PtJIdxQZDOs&#10;v0UuvRURThqQqe8xKxTU9WVkA3o9S5HCx8gW60ds2YQ9i1Z4Jp1VPwAk6JUly1DLgbdcbdweXTd7&#10;rBi59TnBOM7jEvOmFtlY7kUGRpdplce/6bYVES1DbzvzxSbcQlL/LKgENtFSdY4OiYDuDmph6s6X&#10;CdbR8dz4jTdn7McGPmZAOGzmNsjGXihHXEEsghcZri7lUJ9aQaUdXsnGChPLNuu6GMqMnnxa0QPL&#10;l8lneiKjbq5Ln+cxb9xFXmwY3ZYtWxd1HrcY62yWF0gxb51TdCuKHriYddG/WQMVQ+jUy5aLLb5u&#10;O+9byp6oT9fpk+4zD2qu+pN1NmmTVno9+ByqJlSv1C3HNLQXk7pa1D/LMHHIZoWuML6D9mPQfbai&#10;FSYby7wsIorNS2P7Wu7SZxkrrRdzxmnLlq0AFid5MjDZIiGktkpCNNlq6A2LtDdgJdGWJqNzQfvW&#10;gDO59KfUz3MZViwedL1pA8L90R5NSMbGhb0M0KvgXCdvVlgldeqyxXqLh4uFcTFPbnlA/d36tDy8&#10;biN7Num/NmpsbIrGmftlhcpW+OjV9Q7zY6XHko3EgjCsZ9OdF2EkmCdaqjYhmxac7pBWFCGcuHkr&#10;DOQ2eDrO5zIBRLiilGxp2cPIwOt+pPSbQNfRUueg8z1R58lx7hMTvaZkaSmgjgz0pssUWWqCW/3V&#10;RC5LaukyYudpcolsdJ81UUWmlnFL1HkcOusoAuo3RK7R12kDJTqnDdRce7ds2eoW6t2GIVtZvM+K&#10;opXUUhRWzhaVr0lntSNm9YBeYonCscXVVpb7YhkR7a11SCeDp0M4CW1lX3tu7gdHCTHDpesVGSad&#10;zyb1q4Ve2Ql0NAJVNsshBo4IGNp7yDnawLE3lX5aEZLUZRFGTx2AXrIB3TLnEF/Gi70oRyIjJ5uG&#10;pSiWkuiNB6WF7km9gC1YbDC1gCxB6TBVrBdbWS1ETkZoq6/7Id91uwPays5GQ+pj4uuQpiiMZBlq&#10;a6+VjevU5+l5CodvHD5aIaSlaEy2WHgr5XK0oq/R5BLDoomny9URhCYOe27pI0PkJQZK+msZ9jmj&#10;uFDvthhhpGWRmXR1zHs6Ky4WJdFWK0F3bC2/s6KwJ9LQZNNhlDVv5P7ovmhy1VR/RBl0+Q7zlpLn&#10;o7E5m66bPZvHvOLpSEH3tYVeReYkUarOscK3ovlaRt+tNgPd5QLdhLLmkfKpw0VNtJrqfyxs5qiF&#10;DafWF4EeFx2F6LZKPYk6J2Z0+sIwZNPWWL4LeHKrvUAd3YkFKaeJbvJpZdRKr71BzBJbk2kuU1tY&#10;+Z2FyAZDezad+BFlAJWlv+s5gbbwLDs2FvJdh+FSZ4pu+bMBk36yZ9PzS63g+pOVSojKmVygu95Y&#10;GGYpJyeHeK6mDUtNnaOvlzmwGBoLYkykHjYgYtR1aN5U7dOGqoW2d/P33XevZShLcTIesdFWmS2V&#10;KKsMpm40K6WgLBvEXogVhi2hPlfq1fVwOMRl6/lTrD/aKiboNQBFYM/KISxnd3UYKv2RevW8Rns2&#10;PUeyvJvugw4FrRBLRxu6D3pfRygcalqRhEVAbSgy9amNPye7dFjOusVGSfdP/8Z6MbRns+LZQcEu&#10;2AqDYvM3vR5nzb30YGsw+XTdrJgS9ulNW032WFY4zFtRf3h+yoPZDyw5Fs3hOInDdco4a1nL+Tpk&#10;46SETkxw261kBPeBx9NFNm6vlRjijKzWnRhZLR1kfVgCYAzdOsFZ9K7x2DLks3YL8WyxCTPvWwLQ&#10;XsfySEAv0TIq0wr/2Bvw3EHXodvKcyw+j8nMlldD90UPlBXiCizPHfOw8pmqa9lC877OzsbCNitU&#10;48SVbqdur0QlQHcZZV7A8nAxz8bRjm6b3qwsrx4PKZuztXpOLeG/zhvwvH5gDzcs2XToUJZutSy0&#10;KDbQO2nnsqxME4cKLGCLvCIwVny5VhNOFCZmfVkhNKx5gG5bEYpIxwoox3U2kg2X7Ftk5Dm19oAs&#10;f5Z9UcgdIyhvDt16pPvL/XaY11Xd31g98l2XpT0cG2F9vcwHZZ7GshtdGEmpT6445mW0cutjch4T&#10;TTqdqX2dWdSL4Ja15VCJJ9ypsc/W3fJElpfTA6kJ5uk6hjVouh9Fno6ttFVvLHTT13DCp8jTSbs4&#10;7S4KmdO+Hq9A+9Z3yyMx4WLRiZYbr6MCvWPGYTjrRtH0xgHtZQAMiIV4tqLvMVhhpkU0duecwgfm&#10;285hgi6fw8kcvWRn68rtsoRqKS+HNv2gyHDFUNY+Jhefy+FZDd2GQ/qhQyhdhzZ4oONyjZavvkai&#10;FCsyKfLoMbChjS1sF5UpfYtlJzmSGSoTCSz+nC0WMgC9g88uPKd9Jh6vz2TG+RJn6/rYi1rzEq1g&#10;Gpb35cG3LHE/sKy5/o3riLXBw167kt/0nE2OcQipEw16zYqJxoqtj3v1yXUCvZ5Okyw2F+T+F8Eq&#10;h0nMxAHm71zSYSYnifTNAro9A4WUC039W53Tv0nDysqwBG+FjgKtVFrRxPJk6L67g70Pt58HRsq0&#10;5lsWEfqBVU/Rb/3INtaOmBKwsmkvp624rGHF2sDhu6djvFQQI4CeTwJxr1EkY60renwdunUoVibL&#10;g40n72vjNhAWa52tH4YXKQtbtVgoyd4QmA8VY8QBeudinCDJ6Rot2EHXySwUyYfD2JhsBgWHxtrr&#10;xMimPVJQv8eSWHqcNGE4oaDP477FwshBwOVrwltl635YMmHyDRq1mFjMRe2iMKDsGtnXii+Ci02k&#10;BWKJ9XxEl8MTaylT18mWWt+8WzR3Y8TmTzEsRMH6BVtnJplOiOh2yWYlJPQ5MQW3vIkVncS8dpls&#10;Yh5Tt4d/Y8TGy0oyLRgDZyMJZYLqx2JZwijzdBxmcoZMZzE1aTgTF1tg51S4XK8/B4GVgJF9a8AX&#10;G2ydmXic1UxpXy8PsOEScCQit1HJfgu946Svi4XSiPxWBkunrKjBKs8ifM+4DJqRXGiCxKqs38b3&#10;cx4LWVtGIQLfta0HXUMriZQvSZGa+s7haszSFQnaImZsDtBPeVzWoNAJKYtoHEby/EvmcCkd12Eg&#10;jE+GNnwyXtIWaxpQRq5+yVfk5SxC9quvA+Fk3BupsRhhkjWQnDXTISd7NfZsHApp76jDUJ0kYaIU&#10;wfIggE0wUbKY54mVMax3tcphwmkCBcwv8OqHezMUE8QCewl9PVB8bT99KoM2sDqBE1ti0m1hzwtg&#10;8FclnGyyDQrLzcfOY4sq1pcJJ79rpQbmSSWKJB6OFcAiWiz0K1JoPaeU9vH5PvIZI62WwSCIhZM8&#10;ZwHa9w9ai9SWQgLF5NERQ79jLe3Vn7oPel8neJiIRe1losUW5vttr4lnG9mA/uN1yytpoel9YF7w&#10;Vigpj5DoVxlIfbGMlGVRB/VOlvIUZcFi15ahKMzT5emFbX2tXscsCu11tMH1QF3DxiKmuEXyZiMl&#10;ywhlEYjWF6D7rhd9R4w177f61DeeLWQrCz1inZXBilkloNcyaeViz8bPbcngWQkBoFdpmDBA7wIp&#10;L7wLdCjn0D2PcvSb3qy0vJaTFarpPmoCaEPUT3YS6H6wUr/jRcuF5a/bZ4GjFj6uPb8VDeh6NNhj&#10;Ad0JHP0OF4mWLJ0a6iWuzxayDQtLkcrmAazgOg2eYv61BjHrD/rUx615CSuEhLo6FNYklewfz6Vi&#10;lp33dTsseTDJdD+AbsJxeVyXKD4/7Qx0LwMwrLKLvJtuo7VpOWtYx7QMtDdroT32OoMaWxAfCqc6&#10;2YDekEZbIuuJaKA7e8kWUs+pgnFNUUhnlaVJppVCPCroHCuc5GvLwlmWjezr1whojy/fdXt1uMdl&#10;aViejhELK1FyXFBELj0Ptm63033QXlf6w56NvVw/87e+cKqSTVtktt7WJN7ybmLxtBJqZdNxfZFX&#10;ke/aM1hEEe8Zs5aahLE1Py6b644Rjw2SbKJUlhe3CGcpPT9cqc/VtzXxgnaRkbDO0XVKWRw1sBfT&#10;10nfHeKerYhoGv9kyMYhUsz6FmXOOGRijyPCbdL5GuzVuDz93Jk8G6XXqRx6+8Cv/UtVWVbiJNY2&#10;LQue5OvX3umbAHiNURSXZcSPE0kfdXJpFvZLghYSkrFB08/wWXLV17BhlX0xOE21WaTTMjzlEyT9&#10;IDaHsLxYbC4niHkirVj6bVWWkiNyjJVT5oF6WUKHsQG9yqyJGkuMWH1hWITTxNBWXeqR37S3YiXX&#10;JJO2zpIc9YucdDs1KWJ90tcAveXwmGnZ6b5zuRxS5512zqKXcBw+Lig5ApxaZCsCd74oQSLQRIrN&#10;hWLzM20tLeW3vIH2eJLp4ufvrOeoYiEkh3msrBw26vdmCuGEIBK6au9r9SdHb5v4QUvLA8u1+oZy&#10;liv3ocio6THQMtbem8u0iMZzNZ6z6RxAbErSN05FsukwoQxF2UhtaWNhElthLsMq1/IKHPY49T3Q&#10;+ezhLMIVeTPuO3s38ahCvAxtay4hqxgBy/vH+mnNJbktGX1H5NwiWGTT82BtgKQOj26i6cSInrPx&#10;k/+8nKTbPRRORbJxCKktlzVH0b8JYt5AD6L1zJImaNFxtrxAL/mYxBahdFllZI/BsswWwTkRI3XU&#10;1Pn8JLblbbnv8r2pvusEhxU1FHk4+fSYNx66vqKkGJMoMzbLq4kcF/Qniaci2QZBkWDKlJkJ2Y83&#10;KauLy7eO99O+QcFzNqB7fjZL9YiBkDcR813/TCZOmjCBZWupz6IQPiYDPgb6naMV9qA6eVZ0a1ZR&#10;cm1oPNfJVgZLoXkQY2HoIIjNKWW/35Bw0Dpj3p6zgpYiW4km/d4XvXEyB7SvCWr11QpTY9GHBStC&#10;4DU1DUsusc+5/j8T/2JzKqBfj1b0+zD1MYlit43xojsriPxWQ6+VjdUH4zzQdylLsoUCK4zT12lv&#10;wWExjM8Am1j6e0bnlXnwWJ+HQVnoynUuCp6rZBsG/YZqsQFga8nk4rUsvZjM8ygrrNH7g7QzZsGB&#10;+Dqi5dHluyRSYqGiDlPlOstgMIH5+phX0n3i72XzNd22XP3GWIzQvQfPVbINKqR+z+cBlk89kBZJ&#10;9MKoznrpJIxXv3v1uxXyxBQt1jaem4jyWTdEy3e+h1JvifrU4V+irpHP3CiL64gRjlHmsfk490nq&#10;Ceg1ECeFYBrPJbLFJs7yyULUBIlZxaJ9K6RjDyJrOZpkOuuly9QeS7Khcn1K5eoQrZ9Qh5XSUkyW&#10;gXVDrtQvLzYV6PAyFqZb3kaHkkxc61puH0cM1j2tuixeL9Q3EBRlRhclnHwukW0YxBSNlbCfBAbQ&#10;rZCirEDvrVGagAJNIL0GphXLCiVjlryordInKcd6LyJ7JGmDvDlYl6cTJ9J+foUCy0bO154uJmf2&#10;XHoezCE3e09dtg6FpSy+PU7Gx0qWLQinMtlisTYQnwNYFtPaisK1nI5pxee7JAK6icV3J1gLvdJW&#10;WaxtYj5Rwou3Uif3KbZvGZLYeZrgY+glvtRdxzzhdFYRmPfIOtkT63dsnDgCkXqtCEK3TcrilzfJ&#10;7/ykvnyKocjVdQFo/682MPjrEASnMtk0ijKLRWFNkTJaitjv9VYamRdKWTFEqdgbAN1EswxBUTtj&#10;0N4N6PZwuh1MaiuxwP8oC8wrqfYYYnD06yf0u15i623sjbV8OBEVCyHlOz8fmMN+A7K0R0i34JDy&#10;VCeb5bn0ZJvPAew5FltKDn30nQm6DF0OH9NhoxVeMtn0fYsO3V6B7ymUOsrmbZZsNJhwuhyuVyd5&#10;YoQHul9qy7eeyVxPnjxgL1RGOP7UnlK3T+oWIsVkIMZAvK5+i5h4ORl7jiAGxqlKNstisTD5FiIN&#10;JpwO65hw+jwmHO8XzVG08jLZxGJqy83nxOYl3BaWERskUULLMzL59fcY2ay6ReZiqDgZoZ/tk7qt&#10;sJ/bp9vJhpKjBSGSlkFMF0Tees4WS5jotgyEU5VsQDxdaw1YkZDZo3EyAui2kED3wOuyigioy+Iw&#10;Udocm+xzuBnzKloGulzeB3rlIdDk1vMcftN0Ud36fxZ03Uw6CSH1vLeobUUGLTZmuq1876bUI55W&#10;nnzQGUoOJYeGLz/lWYcir6bvtdOpZH2eHjBOH0syQyuVRaIiWCSzQtai8626izyJhVgIWRRma0WV&#10;TZ7vkue+ZgHMdDb5bj18aXlK60kBq40WYlFFkXfT5CvSkdiDuuba35Zn4G9+Rw09ObWstHX3Od/B&#10;LtChhkU4ftmLftwG6lrej4V3FmGZdLHzByE6EPcoWrljpJVjImuZt+iwiseAN17C0HXErrHaDvSO&#10;m24nYEcAug9sXKVM3S5NMO3ZdF90+D00TiWyWbCsoTV3EzAp2BryvETChxjRYsrfT1jJ13M91nVA&#10;b1sGgQ4LNXGs8iyFtu6+0J6AnzLXZXG7tRJndCyGMvkU/S7l63djSuiu36xmvWltQeGj4GSTrd9G&#10;Wuex9bMUwgoL+AU7co5AKxE/ocvPM+lYXc8JyiyudbzImxRdU4Si33m+yiGb5YGB3jmZzN3E6/N9&#10;kfL6A8nq8Z3/2ohYywbWHNuSb8wL632rH5ah1J5K39+ZovtxI70MwG0e2OA9mz0bW0F245abj4Uo&#10;HL4BvVlCJhm/H4TLWWwsxGPFoAmnkwWc7OHUP4dLPMfUoaWQS+ZsHLqzxy7KZA7T/yKPZiE2x7fm&#10;k5ZeAbYxKMWzLUFizTdi51gC0xbXnNyidzJtEY4zkoPOmwbFYpRpeQctH6A3y2aFf0wWywPGnnCW&#10;BImVcMoQ7+egYXpRGUVeWmARzVqaYB2aiw6GSZKMimyWRShqrEU4Jo0WhJ7gFr32jde+9GvMWHk4&#10;Kwn6jA3iMFiQxYyUZxklbYz03ITfU1m0uKwNEK8ZarkK0fS7KWPLKkX9KELRvI3baRGvyHDzVKTH&#10;uw1KuIWEkbGKyia5ReXFSMmWBbDnaDEB6VAJ6FUKnbYW4umQa6GhzmJjkLmwNkh8HRshSVY4dN+c&#10;zFk+rcBWhJCp6xNVhnXeYsqTI5DYAjzXaS0HFEVOWg59Y6GerSzsK4tzY9fw70UWiLNhsbQ/W2L9&#10;Mk69PhRbWB5UKVguZeHxQlEmJ8ur6e/s4VL0Wnqr3ezlYjJmD8iL0hxFAP3LvCw8jY0pUOz9Y/O2&#10;ufMH8W6LlSCxwsMYueSTEyDcKd5nAbE3Y+XQJLPCCl6IFY8mhAPVa4UgZSgyJHysn3MHqYfJrS0y&#10;n8NLAgKdSLEyiRy2MeEcXa/XMfnWOB2FAP0RLUZ+qU+Sakw4Xv+TsopCSX3HC+tiX0ZhMbORZV6q&#10;7FiRVWaF14LQ//rCIYCe0HMWsuiV05z1XMwEBh+LESD2vZ86rE9Px4B5WWkF1Y+/yPn8vBvP55h0&#10;+l9tNJH1HE5nfBnDJqPYKHJmmb0oL4ewd7M2Nkhzc7eyR28WOmfjEAnGdw0d9+vz+ZM7rwUD9E7g&#10;rdStJpxObcuAy+1HVhZN2igLnpZn0wrh6FiRt+o3jCyz2voVBDHljNVnhUZaRgG9D1jKPo+dNUfS&#10;pI3draMzlUDvlIbDSYvYPI9kWUi/pG7ZpO/cRoHWJd1Xbfy1p+vLIA9LtpiylFlhVopYeMaKkNA5&#10;0mlrXqHrYiHqlLR4NSGcHgzdjhjJ9Hc92LpfRQPAoV4R+iEn11dmDGPzEC4T6P6vAqDX0HEbMnVc&#10;GzwdVVgZQuvRG8tAl4ENACdlhCgcugLdshAd023X3o0jk0LCDZwgoQmhNYhFA2dZYUvhpKOxibwm&#10;mpWq1laUM46ztFnzNhGuBbaqrDQxgceUnuVVJDuodulwqJ96i0IljhBYrvzvOhyW6vaKPLRMeeOb&#10;CIqSGNZ82/JuQO+YcLbUSthYzwrGkm3WGuWcXMuSJYvh2WIW2hIG0KuURVZFOsOeLVHHrfmDWB5+&#10;qY6+JUuHjpwp0/E5D7quQ+qxCBDzbhbpiqBJxgTTXqOsXqsN7JnYoyTGviAWSXAZ8qnX2jhc132x&#10;yOLRnZyw+mnpm/ZecoOxjl50WMhttyIAfY3l3QrDyYWk/svmHpb152wVewW27kIo+UzQSzQrJc3l&#10;W38LpD0atyWmMGxd2eLqyTgnGspi+qIwTvYt6w90K4oVPUj5ZdAKpg1ZbAy4zSwH/pNBTkhp4llj&#10;EEtwsByKyKfP5aUey8Naxt/yZhyGAyh+/KZvz/YLl/x8mbJUqHDKY82aNfuOHj/+DnWICceelqOU&#10;KE/6Jtv7rnv/DQCwdevWP5+ZmfEzMzPJzp07L8vz3DcajcOTk5MPHTt2rDY1NVWfnp6prVw58cpD&#10;Bw+9PM/zdGxs7Ojhycnv53nuJycn5a7q4JzLvXfZ+vPXX+K8z713rTRJZ+HwSJrWmkuWjC1PkiQ/&#10;dPDgJWNLxm8GgKmpE7NpmqZZlnvv3C8HBL9ixYp/2L17z49CCO7ss8++6MiRIy91AKZnpu+Ynp6Z&#10;9d7nSZJktVqaeZ/k9Xq9NTZWb9Vq9XxsrJ6NjS3JkiQJSZIEAJienkqazaafmppOp6en0qmp6frU&#10;1NTYWWc9/8o8y9L9+/dfHAL8itNXfLNer68G4EIIS6anp3c65/NGo3Ge9z4bq9d/um///h80GuNT&#10;4+ON2SVLlrSWLm00G42lrUZjPB8bG8sBoNVquSzL3N69e/9FCMEdOXL0eaedtuzpPMvSEyemVuR5&#10;njrvQrPZ/F6rldV+8pMfHwshzEUlzrl8w/oNL5qZmVntnMu893/99OHDP02SJEuSJPPe5865AAAh&#10;BJfnuc/z3IcQXAi5z/PgAGDt2rVrnHPh6NEjm5MkvT1N09aRI0eO12q1zDkXkiSZ8/jeu9BstpJ2&#10;eZnLsnaZq1at2owQXJZnYwCQeN9sZdnD3vvw9NNPP+19EqSsEHKX58HleeZbrczPzs7Wm81mLcta&#10;tVarVcuyvJbnWRpC8HkeEgA455y1r3POBedcduDAj+9M07SZpulsmqater0+e/bZZ5+ZJD6cOH78&#10;0jwPPoSAZrO5dLY5e0ez2awdPXosZFlWy7IsAYLL8zwNAc45BMCFLMuaO3bs0OuAsegglpuIYqg5&#10;W5ZlPRV474P3PjjnQ1sYPkeHUM65PPG+6YA0SXxTd857n7XPQec6F0JpxDUPh3Y5SZJkIQTnvc+9&#10;czkA1Gq1Zp6H2STxeZKkea2WZmlay2q1Wl6v17NGY7xVq9Xzer2ep2l7StJqZajV6nmW5c57HwCg&#10;oxyZgwvO+wzOBYcQEp9k3vsMAPI8z71PWr5tNDqbz9M0bTnn4L0LUp6g1Wo5AEjTNHRkOjeHcUCA&#10;czk6MgHaMvW+XU8IuSKbzztyzpxzeZK02yFkE6I550IIwXUTD/C+TTbv23U5IHjvc7nGknueB+e9&#10;C1kWnPdJyPMQ5mTvHPKQ5861x7fmfcs5F2q1Wpamtcz7+TLzPLjZ2dk0TYE8T1tiBJIETpb38jxP&#10;vA/SB+lr3pa1z7x3ufQzSXzw3ufO+9yFPADwzrksTdOsI2tIOSEE3/7IO/rsQghB5vnWvHfQsLwL&#10;LoT+FJvDyN/7/d9/80c+/OFvAMCaNWt2tfL8FSGE9Jyzz74FgHvggQdebZXz9nf8yq+FAHf33Xc/&#10;jk48fuzIkfvyPOcJOM4484yfAMDpp58+uf789Y8AwNOTkx9btXLlfwgAHnlkx6UAMDs7W7v44osf&#10;CAHukR07Llm9Zs0eANiwYcODzWazASCcdtpp/+i8z1eunHh41+OPX+GcCz/6hx9tfO2W193snMu3&#10;b7//ywDwyCOPhI9//N+eNzMz4x/d+ei7vHdZCCGp1erTX/riF39bt+8Xt2372t3f+tbV0oZ3v+c9&#10;13vv8i/+yRd/FwDWrVu36/VXXfWlJEmyg4cOnrdhw4Zvp2naevDBH9z1wgsveBeA8OjORzcCQK1e&#10;b9729a+/t2gMzlm3bg8At2Xr1j+67bbbtgNw27Zt+2feu/zGL335E/rc9/+b6z6YJEl2YP+Bn1+x&#10;YsWPAWDpsqU/DiG4v7rnnmvHxxvHAWDz5s03Tc9MPx5CcHd/61ufB4Dly5dPvvCiix5sky4JWZal&#10;AMILVq3646VLGysBYPcTu9/QGZuf7N6z56shBPfAAw8cz7PsIQA4dvTocmnL+Pj4cQD4wIc++J7d&#10;T+x+LQA0Go2f+cTf1GplbmJiYlWzOVvbv2/fW/fu3bcegD/rrLP2n7FC/U8AAAqfSURBVHbasoMh&#10;BO+TZGcIwSHg/Ju+8pXflHL/9TXv/UiSJK2DPz248eDBg2scEA4fPvy8zjheIudt3Lhx+4tf8pLv&#10;hBDczOzsMoTgx8fHfzbeGP9RCMH/46FDm5/Y9cSLAeDnLtl41623fv1rsOecvOmM99wcMba4vWh3&#10;kHSsJtCdYepBkqTyZw4znXP57oQYAgB0LG5w88fmspBtb9nZnAuuHT7laFvqrGNdWx3LGDDveUOa&#10;JnPJhlqtlud5LqEuOu7AWgroShknSdLqtGGuzR1vnQPIO+EcOuFqcG5g4xja9fjMOTcLwCVJ22vw&#10;ib7tdXMA+bxn80GcmsjOJz5X4eFcOY6yexL6iceT6+FcEK+B3qRQF9I07UQFbc+SpmmepimSxIcQ&#10;ai10xiKEkDuH3HvfCiEkaZrOtkPJvEtXkiRptWXuctXern7Id+dcBsB759ruzvssTdNW27u5uTtZ&#10;Ov3jG6V1osVKxPSFoT0b4z/+7n96Q6vV8v/+k79zpxx7y9VX34QQ3Pe+973XHjhwYDUAvOe97/0d&#10;ALjlllvu6jS0dWRy8gF0SHPZ5Zfd/e2/+/aVQDvM4XrOPffcR3fv3n1BX53rhE362Pj4+LGpqall&#10;fO7b3va2PwSAy197xec/8uGPfA8AZmdmxuX3JElaHQs/hy1bt3zzvnvve2M/bdF4/lnP33fo4KE1&#10;g16n8d5rrvkkEHDkyNG1AHDzX/zFNQspbyE4Z905jwHAianp1x766U/39ntdo9E4CgAnTpw4rei8&#10;q9969Z+FAPeXt9/+zmHbqENnOSYed2pqaqk+d/npp78Y3RlMIV7sUayu+zxPumdLkkS8wRwckMG5&#10;rrsw0jSdRbvD06qBGmXsPzlZ0Y6XqdXq/VuqtkV8RpAkSRMITuaMzzBkPtVvlNJ1XRmcc/ngM6QF&#10;Qd/hwg/CxpYdABTfH7mQdbYuPLpz5+ue2LXrCn3sjOc97781li3777/6zl/96KbNm/7Pps2b/rpe&#10;r03W6vXDb3/721aj8zo0neV6xaWXfnZ8fPy4WB3G7t27L+y3TSEEt2nzpns2bd50d6PRONpoNI5q&#10;rzYxMTFnhb92883Xfe3mm6/74SOPvHF2ZmZ8dmZmfP369TtWrV69e9Xq1XvYqwHA+g0b/qDftmgc&#10;OnhoTSeL1nzTm9/0p29685v+Zz/XrVu37vF169Y9DgAPPfTQVQ899PevP/PMM3adeeYZuwZtw8TE&#10;xL6JiYl9ZectXbr02MqVK/euXLky6rGe3PPkBU/uefKC66677qJB2nDixInlJ06cmJvbbd68+R7r&#10;vOnpmSUz0zNLYuX80i//0p+U1dXOvAb3qk2v+qtXbXrVvY1G49jU1NRS8WoTExMHJiYmDnROt17P&#10;ZxHNWteLYjHv+u+paGys3gKAen1MLIWr1WrNEAIcxuT9g13XpWltsS11qRA0IvMo8/qxsSVN6/gQ&#10;6Ld98+d15pCdOcuzYg20Xq8vdOzMfpRFEJH5dOzsAISyTGMT3VGX9RxejHRRDE22VatW7T5w4MC5&#10;8v3w4cmzQImRP/rDL+zg6/bv278WAMaWLJkB8Ab+/dOf+tTdsp8kSQsAsixLV61atQcADhw4sG75&#10;8uWHAeDIkSNnlLXz/u33v54OzSVVtmzdcstX//yrHwKApUuXHgWA884/72E58fHHH3+pVWbH67ob&#10;b7xxpz7+0Y999FrnXP7p//rpUkvbarVqAHDnN+78V2XnCl5x6SvuA+D27NmzIe2Ej7ffdvuv93u9&#10;xod+6zffHUJwn/jtfzcn7wsvvPBhANi5c+fL5djx48eXHT9+vGeOa8F79/QwbRFs376dxwoA8M07&#10;73yHdVxw6y23Xmsd1/ojx/7v/fdfqU4RgrgrrrjiLwG4m2+++X2Y/0dWnRzR8zLrLp7S/9w+qZ6t&#10;5LyAtrsexiqfNEs+QIYwoPt/qZEkaWvwBGP/IAvek0EcBGmaWt5gQXKt1eoDeJhnFyQ73flqvRKC&#10;b83ryjr3U0ffZLu8zXysWbP6CQB43ZYtH/7SF790BwAcOnhw1eThwxMA8Onf+8ybQwj4/P/43Gef&#10;fPLJuazhte/7td8BgL1PPvVCAJhYOfHU12+7vQkgbLzkkr87cuTI6UA79frSl77kOwDCaactnwSA&#10;xx577OXb3rLtcwDwsY989K5PXH/9OwHg9ttv/yAAPLlnz4VPPfXUBQCwcePGv126bNnPAGD1qlW7&#10;t2/f/kYAWLZs2SQAvPo1r7nz0Ucf/TkA2LBhww7p14te9KLvhxBwww2fvPf6G254NwD3pzfe+LFO&#10;Kti99a1v/cID3//+VQBwwQUXPAQAX7vllubbf+XtXwCAAwd+fM7yFcv3Oefwmssuu9M5F9auXbvz&#10;zm98418CwOTk5FmbX/3qbwLANdde8/HP/sFnPwcAT+za9VIAOHr06Onnrz9/BwCccfoZhxptT+sS&#10;71sBcHmep+vWrdsRAvCayy6785WvvPSbIQR35VVX3ZskPnzqP/+X7544cWIZAHzggx/46N69+14I&#10;IHz91luvTdP2cssb3/TGm9pt+dnzlzYaTwHAr//Gb3z8W3fd9c8BYNvVb/ljAPjud777hrXnrN0J&#10;AH/2lZt+S8bwfde9//p9e/dtAID/fccd7wKAsSVLpj7zmU9fDgCfuP6G3b+4bduXnXOYnJx8XkfG&#10;D//gwQcvB4Bjx46teOyxx+a85pVXXvm/AOCee+4xPdflV1xxBwD87d/8zTYAuOiiix6SeXYndT8L&#10;AD/84Q9/Yf/+/ecBwMte9rL7AeD0M844lOeZB9qL/qte8II9AHD//fe/AYBbumzpzzZt2nxXCAG7&#10;du26eN255/4/ALjs8su/8fcPP2z9K6x8Bmvr5z/bhvZsF198sXlcJzs0vPd5aN86IncmyA3CAE0y&#10;1TlBXT+f0aylbNWtjvbE0WVeq/P73NqaLitJkrm1GOVh5p7qbq/VpblaV4vdfTGI92jX1+lLR4au&#10;c2dGDgBLlzZ6MoCus75m9G9Obo1GI6Njur3mumJsbqjmahmfM8RaIre360ZnfTcM4rJkvQjUrrlx&#10;lDFXd7UEdK8XWuTqOt7vnyP2vc4Wg7rL2bpXzHr8hu8SL9vHAMd7yDfMv0R2+hRrt9W/2GTbOt6j&#10;JPfdd28gOeqyrTrls2iSv5ihdr+PAen9IkNolWu9tqGs7ph8+6nXkmlZPQPN0XoqXSjZBAMoi4V+&#10;GtG3Yg37N6yMEkMC9dtARqCsfYYsh1miGYZ4gyigRnT+V9RX40HkfvUlhkHIZn2WlbsgPVs0sgki&#10;pBsWfYVhi0WuGMjTafRrdQe2gqperqcfeZqGidsQefZqmPFa8JgsoK+AIvsg9UbqjKEvQ1mERSeb&#10;hbK3D1mDfrIJtBiIPSg4IvJHcSrIbhA8V/o7ErJVqFBhEW/XqlChQjEqslWoMCJUZKtQYUSoyFah&#10;wohQka1ChRGhIluFCiNCRbYKFUaEimwVKowIFdkqVBgRKrJVqDAiVGSrUGFEqMhWocKIUJGtQoUR&#10;oSJbhQojQkW2ChVGhIpsFSqMCBXZKlQYESqyVagwIlRkq1BhRKjIVqHCiFCRrUKFEaEiW4UKI0JF&#10;tgoVRoSKbBUqjAgV2SpUGBEqslWoMCJUZKtQYUT4/8quzXdJxwzYAAAAAElFTkSuQmCCUEsDBBQA&#10;BgAIAAAAIQAA3pqK4AAAAAoBAAAPAAAAZHJzL2Rvd25yZXYueG1sTI9BS8NAEIXvgv9hGcGb3U2C&#10;UWM2pRT1VARbofQ2TaZJaHY3ZLdJ+u8dT3oc5uO97+XL2XRipMG3zmqIFgoE2dJVra01fO/eH55B&#10;+IC2ws5Z0nAlD8vi9ibHrHKT/aJxG2rBIdZnqKEJoc+k9GVDBv3C9WT5d3KDwcDnUMtqwInDTSdj&#10;pVJpsLXc0GBP64bK8/ZiNHxMOK2S6G3cnE/r62H3+LnfRKT1/d28egURaA5/MPzqszoU7HR0F1t5&#10;0WlIleItQUOSxiAYeErSFxBHJlUUgyxy+X9C8QM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ECLQAUAAYACAAAACEAsYJntgoBAAATAgAAEwAAAAAAAAAAAAAAAAAAAAAAW0NvbnRlbnRf&#10;VHlwZXNdLnhtbFBLAQItABQABgAIAAAAIQA4/SH/1gAAAJQBAAALAAAAAAAAAAAAAAAAADsBAABf&#10;cmVscy8ucmVsc1BLAQItABQABgAIAAAAIQDdK1wLQhUAAPxvAAAOAAAAAAAAAAAAAAAAADoCAABk&#10;cnMvZTJvRG9jLnhtbFBLAQItAAoAAAAAAAAAIQAAU1LnBgMAAAYDAAAUAAAAAAAAAAAAAAAAAKgX&#10;AABkcnMvbWVkaWEvaW1hZ2UxLnBuZ1BLAQItAAoAAAAAAAAAIQACukb1CysAAAsrAAAUAAAAAAAA&#10;AAAAAAAAAOAaAABkcnMvbWVkaWEvaW1hZ2UyLnBuZ1BLAQItABQABgAIAAAAIQAA3pqK4AAAAAoB&#10;AAAPAAAAAAAAAAAAAAAAAB1GAABkcnMvZG93bnJldi54bWxQSwECLQAUAAYACAAAACEALmzwAMUA&#10;AAClAQAAGQAAAAAAAAAAAAAAAAAqRwAAZHJzL19yZWxzL2Uyb0RvYy54bWwucmVsc1BLBQYAAAAA&#10;BwAHAL4BAAAmSAAAAAA=&#10;">
    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GYewAAAANoAAAAPAAAAZHJzL2Rvd25yZXYueG1sRE9Ni8Iw&#10;EL0L/ocwghfRdHdBpDYVcV2QPQhWQb0NzdhWm0lponb//eYgeHy872TRmVo8qHWVZQUfkwgEcW51&#10;xYWCw/5nPAPhPLLG2jIp+CMHi7TfSzDW9sk7emS+ECGEXYwKSu+bWEqXl2TQTWxDHLiLbQ36ANtC&#10;6hafIdzU8jOKptJgxaGhxIZWJeW37G4U2PP3et3wiI7X3/ywybTduq+TUsNBt5yD8NT5t/jl3mgF&#10;YWu4Em6ATP8BAAD//wMAUEsBAi0AFAAGAAgAAAAhANvh9svuAAAAhQEAABMAAAAAAAAAAAAAAAAA&#10;AAAAAFtDb250ZW50X1R5cGVzXS54bWxQSwECLQAUAAYACAAAACEAWvQsW78AAAAVAQAACwAAAAAA&#10;AAAAAAAAAAAfAQAAX3JlbHMvLnJlbHNQSwECLQAUAAYACAAAACEA/WhmHsAAAADaAAAADwAAAAAA&#10;AAAAAAAAAAAHAgAAZHJzL2Rvd25yZXYueG1sUEsFBgAAAAADAAMAtwAAAPQCAAAAAA=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7nDwwAAANoAAAAPAAAAZHJzL2Rvd25yZXYueG1sRI9Ba8JA&#10;FITvhf6H5RV6KbrRQ6nRTSiVQk9VYw4eX7LPbDD7NmS3Mf33bkHocZiZb5hNPtlOjDT41rGCxTwB&#10;QVw73XKjoDx+zt5A+ICssXNMCn7JQ549Pmww1e7KBxqL0IgIYZ+iAhNCn0rpa0MW/dz1xNE7u8Fi&#10;iHJopB7wGuG2k8skeZUWW44LBnv6MFRfih+roOWT32/LkIzLsq92L9+VNodKqeen6X0NItAU/sP3&#10;9pdWsIK/K/EGyOwGAAD//wMAUEsBAi0AFAAGAAgAAAAhANvh9svuAAAAhQEAABMAAAAAAAAAAAAA&#10;AAAAAAAAAFtDb250ZW50X1R5cGVzXS54bWxQSwECLQAUAAYACAAAACEAWvQsW78AAAAVAQAACwAA&#10;AAAAAAAAAAAAAAAfAQAAX3JlbHMvLnJlbHNQSwECLQAUAAYACAAAACEA72e5w8MAAADaAAAADwAA&#10;AAAAAAAAAAAAAAAHAgAAZHJzL2Rvd25yZXYueG1sUEsFBgAAAAADAAMAtwAAAPcCAAAAAA==&#10;">
                      <v:imagedata r:id="rId10" o:title=""/>
                    </v:shape>
                    <v:shape id="Picture 4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bsiwwAAANsAAAAPAAAAZHJzL2Rvd25yZXYueG1sRI/dSgMx&#10;EIXvC75DGMG7NrsKra6bFhEFixfS2gcYNrM/uJksSdyNb+9cCN7NcM6c8019yG5UM4U4eDZQbgpQ&#10;xI23A3cGLp+v63tQMSFbHD2TgR+KcNhfrWqsrF/4RPM5dUpCOFZooE9pqrSOTU8O48ZPxKK1PjhM&#10;soZO24CLhLtR3xbFVjscWBp6nOi5p+br/O0M+PHheLfkIX2U720ZXubdJbudMTfX+ekRVKKc/s1/&#10;129W8IVefpEB9P4XAAD//wMAUEsBAi0AFAAGAAgAAAAhANvh9svuAAAAhQEAABMAAAAAAAAAAAAA&#10;AAAAAAAAAFtDb250ZW50X1R5cGVzXS54bWxQSwECLQAUAAYACAAAACEAWvQsW78AAAAVAQAACwAA&#10;AAAAAAAAAAAAAAAfAQAAX3JlbHMvLnJlbHNQSwECLQAUAAYACAAAACEA58G7IsMAAADbAAAADwAA&#10;AAAAAAAAAAAAAAAHAgAAZHJzL2Rvd25yZXYueG1sUEsFBgAAAAADAAMAtwAAAPcCAAAAAA==&#10;">
                      <v:imagedata r:id="rId11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    <v:textbox inset="0,0,0,0">
                        <w:txbxContent>
                          <w:p w:rsidR="00B37D62" w:rsidRDefault="00B37D62" w:rsidP="00B37D62">
                            <w:pPr>
                              <w:spacing w:before="2"/>
                              <w:ind w:left="288"/>
                              <w:rPr>
                                <w:rFonts w:ascii="Century Gothic"/>
                                <w:sz w:val="3"/>
                              </w:rPr>
                            </w:pPr>
                            <w:r>
                              <w:rPr>
                                <w:rFonts w:ascii="Cambria"/>
                                <w:color w:val="333132"/>
                                <w:spacing w:val="-244"/>
                                <w:w w:val="93"/>
                                <w:position w:val="6"/>
                                <w:sz w:val="41"/>
                              </w:rPr>
                              <w:t>D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N.C.</w:t>
                            </w:r>
                            <w:r>
                              <w:rPr>
                                <w:rFonts w:ascii="Century Gothic"/>
                                <w:color w:val="333132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5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Divisio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23"/>
                                <w:w w:val="149"/>
                                <w:sz w:val="3"/>
                              </w:rPr>
                              <w:t>n</w:t>
                            </w:r>
                            <w:r>
                              <w:rPr>
                                <w:rFonts w:ascii="Cambria"/>
                                <w:color w:val="333132"/>
                                <w:spacing w:val="-218"/>
                                <w:w w:val="89"/>
                                <w:position w:val="6"/>
                                <w:sz w:val="41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of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Healt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5"/>
                                <w:w w:val="149"/>
                                <w:sz w:val="3"/>
                              </w:rPr>
                              <w:t>S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62"/>
                                <w:w w:val="86"/>
                                <w:position w:val="6"/>
                                <w:sz w:val="41"/>
                              </w:rPr>
                              <w:t>S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ervice</w:t>
                            </w:r>
                            <w:proofErr w:type="spellEnd"/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3"/>
                                <w:w w:val="149"/>
                                <w:sz w:val="3"/>
                              </w:rPr>
                              <w:t>R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96"/>
                                <w:w w:val="81"/>
                                <w:position w:val="6"/>
                                <w:sz w:val="41"/>
                              </w:rPr>
                              <w:t>R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egulation</w:t>
                            </w:r>
                            <w:proofErr w:type="spellEnd"/>
                          </w:p>
                        </w:txbxContent>
                      </v:textbox>
                    </v:shape>
                    <w10:wrap type="topAndBottom" anchorx="page"/>
                  </v:group>
                </w:pict>
              </mc:Fallback>
            </mc:AlternateContent>
          </w:r>
        </w:p>
        <w:p w:rsidR="00B37D62" w:rsidRDefault="00B37D62" w:rsidP="00B37D62">
          <w:pPr>
            <w:pStyle w:val="BodyText"/>
            <w:ind w:right="-86"/>
            <w:jc w:val="center"/>
            <w:rPr>
              <w:rFonts w:ascii="Arial" w:hAnsi="Arial" w:cs="Arial"/>
              <w:color w:val="231F20"/>
            </w:rPr>
          </w:pPr>
          <w:r>
            <w:rPr>
              <w:rFonts w:ascii="Arial" w:hAnsi="Arial" w:cs="Arial"/>
              <w:color w:val="231F20"/>
            </w:rPr>
            <w:t xml:space="preserve">North Carolina Department of Health and Human Services </w:t>
          </w:r>
        </w:p>
        <w:p w:rsidR="00B37D62" w:rsidRDefault="00B37D62" w:rsidP="00B37D62">
          <w:pPr>
            <w:pStyle w:val="BodyText"/>
            <w:spacing w:before="120"/>
            <w:ind w:right="-86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Division of Health Service Regulation</w:t>
          </w:r>
        </w:p>
        <w:p w:rsidR="00B37D62" w:rsidRDefault="00B37D62" w:rsidP="00B37D62">
          <w:pPr>
            <w:pStyle w:val="BodyText"/>
            <w:ind w:right="-9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Health Care Personnel Education and Credentialing Section</w:t>
          </w:r>
        </w:p>
        <w:p w:rsidR="00B37D62" w:rsidRPr="009C1D15" w:rsidRDefault="00B37D62" w:rsidP="00B37D62">
          <w:pPr>
            <w:spacing w:before="9"/>
            <w:ind w:right="-90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color w:val="231F20"/>
              <w:sz w:val="16"/>
            </w:rPr>
            <w:t>NCDHHS is an equal opportunity provider and employer</w:t>
          </w:r>
          <w:r w:rsidR="005C3F95">
            <w:rPr>
              <w:rFonts w:ascii="Arial" w:hAnsi="Arial" w:cs="Arial"/>
              <w:color w:val="231F20"/>
              <w:sz w:val="16"/>
            </w:rPr>
            <w:t>.</w:t>
          </w:r>
          <w:bookmarkStart w:id="1" w:name="_GoBack"/>
          <w:bookmarkEnd w:id="1"/>
        </w:p>
        <w:p w:rsidR="00B37D62" w:rsidRDefault="005C3F95">
          <w:pPr>
            <w:rPr>
              <w:rFonts w:ascii="Arial" w:hAnsi="Arial" w:cs="Arial"/>
              <w:b/>
            </w:rPr>
          </w:pPr>
        </w:p>
      </w:sdtContent>
    </w:sdt>
    <w:p w:rsidR="00467E63" w:rsidRPr="00CC1272" w:rsidRDefault="00467E63" w:rsidP="00467E63">
      <w:pPr>
        <w:jc w:val="center"/>
        <w:rPr>
          <w:rFonts w:ascii="Arial" w:hAnsi="Arial" w:cs="Arial"/>
          <w:b/>
        </w:rPr>
      </w:pPr>
      <w:r w:rsidRPr="00CC1272">
        <w:rPr>
          <w:rFonts w:ascii="Arial" w:hAnsi="Arial" w:cs="Arial"/>
          <w:b/>
        </w:rPr>
        <w:t>Module Q – Person-centered Care</w:t>
      </w:r>
    </w:p>
    <w:p w:rsidR="00467E63" w:rsidRPr="00CC1272" w:rsidRDefault="00467E63" w:rsidP="00467E63">
      <w:pPr>
        <w:jc w:val="center"/>
        <w:rPr>
          <w:rFonts w:ascii="Arial" w:hAnsi="Arial" w:cs="Arial"/>
          <w:b/>
        </w:rPr>
      </w:pPr>
      <w:r w:rsidRPr="00CC1272">
        <w:rPr>
          <w:rFonts w:ascii="Arial" w:hAnsi="Arial" w:cs="Arial"/>
          <w:b/>
        </w:rPr>
        <w:t>Definition List</w:t>
      </w:r>
    </w:p>
    <w:p w:rsidR="00467E63" w:rsidRPr="00CC1272" w:rsidRDefault="00467E63" w:rsidP="00467E63">
      <w:pPr>
        <w:rPr>
          <w:rFonts w:ascii="Arial" w:hAnsi="Arial" w:cs="Arial"/>
        </w:rPr>
      </w:pPr>
    </w:p>
    <w:p w:rsidR="004605F6" w:rsidRPr="00CC1272" w:rsidRDefault="00467E63" w:rsidP="00467E63">
      <w:pPr>
        <w:rPr>
          <w:rFonts w:ascii="Arial" w:hAnsi="Arial" w:cs="Arial"/>
        </w:rPr>
      </w:pPr>
      <w:r w:rsidRPr="00CC1272">
        <w:rPr>
          <w:rFonts w:ascii="Arial" w:hAnsi="Arial" w:cs="Arial"/>
          <w:b/>
        </w:rPr>
        <w:t>Person-centered Care</w:t>
      </w:r>
      <w:r w:rsidRPr="00CC1272">
        <w:rPr>
          <w:rFonts w:ascii="Arial" w:hAnsi="Arial" w:cs="Arial"/>
        </w:rPr>
        <w:t xml:space="preserve"> – is the practice of basing resident care on individual resident needs, preferences</w:t>
      </w:r>
      <w:r w:rsidR="00E23B60">
        <w:rPr>
          <w:rFonts w:ascii="Arial" w:hAnsi="Arial" w:cs="Arial"/>
        </w:rPr>
        <w:t>,</w:t>
      </w:r>
      <w:r w:rsidRPr="00CC1272">
        <w:rPr>
          <w:rFonts w:ascii="Arial" w:hAnsi="Arial" w:cs="Arial"/>
        </w:rPr>
        <w:t xml:space="preserve"> and expectations</w:t>
      </w:r>
    </w:p>
    <w:p w:rsidR="00467E63" w:rsidRPr="00CC1272" w:rsidRDefault="004605F6" w:rsidP="00467E63">
      <w:pPr>
        <w:rPr>
          <w:rFonts w:ascii="Arial" w:hAnsi="Arial" w:cs="Arial"/>
        </w:rPr>
      </w:pPr>
      <w:r w:rsidRPr="00CC1272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092395" w:rsidRPr="00CC1272" w:rsidTr="00092395">
        <w:trPr>
          <w:tblHeader/>
        </w:trPr>
        <w:tc>
          <w:tcPr>
            <w:tcW w:w="9648" w:type="dxa"/>
            <w:gridSpan w:val="2"/>
            <w:shd w:val="pct12" w:color="auto" w:fill="auto"/>
          </w:tcPr>
          <w:p w:rsidR="00092395" w:rsidRPr="00CC1272" w:rsidRDefault="0054149F" w:rsidP="00092395">
            <w:pPr>
              <w:jc w:val="center"/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lastRenderedPageBreak/>
              <w:br w:type="page"/>
            </w:r>
            <w:r w:rsidR="00092395" w:rsidRPr="00CC1272">
              <w:rPr>
                <w:rFonts w:ascii="Arial" w:hAnsi="Arial" w:cs="Arial"/>
                <w:b/>
              </w:rPr>
              <w:t>Module Q – Person-centered Care</w:t>
            </w: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(S-1) Title Slide</w:t>
            </w:r>
          </w:p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(S-2) Objectives</w:t>
            </w:r>
          </w:p>
          <w:p w:rsidR="00092395" w:rsidRPr="00CC1272" w:rsidRDefault="00092395" w:rsidP="00092395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Define person-centered care.</w:t>
            </w:r>
          </w:p>
          <w:p w:rsidR="00092395" w:rsidRPr="00CC1272" w:rsidRDefault="00092395" w:rsidP="00092395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Describe the characteristics of a facility incorporating person-centered care.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jc w:val="center"/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jc w:val="center"/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Notes</w:t>
            </w:r>
          </w:p>
        </w:tc>
      </w:tr>
      <w:tr w:rsidR="00092395" w:rsidRPr="00CC1272" w:rsidTr="00092395">
        <w:trPr>
          <w:trHeight w:val="809"/>
        </w:trPr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(S-3) Person-centered Care</w:t>
            </w:r>
          </w:p>
          <w:p w:rsidR="00092395" w:rsidRPr="00CC1272" w:rsidRDefault="00092395" w:rsidP="00092395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The practice of basing resident care on individual resident needs, preferences</w:t>
            </w:r>
            <w:r w:rsidR="00E23B60">
              <w:rPr>
                <w:rFonts w:ascii="Arial" w:hAnsi="Arial" w:cs="Arial"/>
              </w:rPr>
              <w:t>,</w:t>
            </w:r>
            <w:r w:rsidRPr="00CC1272">
              <w:rPr>
                <w:rFonts w:ascii="Arial" w:hAnsi="Arial" w:cs="Arial"/>
              </w:rPr>
              <w:t xml:space="preserve"> and expectations</w:t>
            </w:r>
          </w:p>
        </w:tc>
        <w:tc>
          <w:tcPr>
            <w:tcW w:w="2970" w:type="dxa"/>
            <w:shd w:val="clear" w:color="auto" w:fill="auto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  <w:b/>
              </w:rPr>
              <w:t xml:space="preserve">(S-4) </w:t>
            </w:r>
            <w:r w:rsidR="00A64F3A">
              <w:rPr>
                <w:rFonts w:ascii="Arial" w:hAnsi="Arial" w:cs="Arial"/>
                <w:b/>
              </w:rPr>
              <w:t>Goals of Person-centered Care (1)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</w:p>
          <w:p w:rsidR="00092395" w:rsidRPr="00CC1272" w:rsidRDefault="00092395" w:rsidP="00092395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see the person as a unique individual </w:t>
            </w:r>
            <w:r w:rsidRPr="00CC1272">
              <w:rPr>
                <w:rFonts w:ascii="Arial" w:hAnsi="Arial" w:cs="Arial"/>
                <w:iCs/>
              </w:rPr>
              <w:t xml:space="preserve">(special, one of a kind, with an individual history and background) </w:t>
            </w:r>
          </w:p>
          <w:p w:rsidR="00092395" w:rsidRPr="00CC1272" w:rsidRDefault="00092395" w:rsidP="00092395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respect skills and abilities </w:t>
            </w:r>
            <w:r w:rsidRPr="00CC1272">
              <w:rPr>
                <w:rFonts w:ascii="Arial" w:hAnsi="Arial" w:cs="Arial"/>
                <w:iCs/>
              </w:rPr>
              <w:t>(things he or she is able to do, stories he or she tells you)</w:t>
            </w:r>
            <w:r w:rsidRPr="00CC1272">
              <w:rPr>
                <w:rFonts w:ascii="Arial" w:hAnsi="Arial" w:cs="Arial"/>
              </w:rPr>
              <w:t xml:space="preserve"> </w:t>
            </w:r>
          </w:p>
          <w:p w:rsidR="00092395" w:rsidRPr="00CC1272" w:rsidRDefault="00092395" w:rsidP="00092395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support the person to be successful and maintain independence </w:t>
            </w:r>
            <w:r w:rsidRPr="00CC1272">
              <w:rPr>
                <w:rFonts w:ascii="Arial" w:hAnsi="Arial" w:cs="Arial"/>
                <w:iCs/>
              </w:rPr>
              <w:t>(need for some amount of control and decision making)</w:t>
            </w:r>
          </w:p>
          <w:p w:rsidR="00CC1272" w:rsidRPr="00A64F3A" w:rsidRDefault="00092395" w:rsidP="00A64F3A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help the person meet needs for attachment, inclusion, occupation, and comfort </w:t>
            </w:r>
            <w:r w:rsidRPr="00CC1272">
              <w:rPr>
                <w:rFonts w:ascii="Arial" w:hAnsi="Arial" w:cs="Arial"/>
                <w:iCs/>
              </w:rPr>
              <w:t>(to feel like he or she belongs, has a purpose, are in a relationship with others)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A64F3A" w:rsidRPr="00CC1272" w:rsidTr="0042481B">
        <w:trPr>
          <w:trHeight w:val="1656"/>
        </w:trPr>
        <w:tc>
          <w:tcPr>
            <w:tcW w:w="6678" w:type="dxa"/>
          </w:tcPr>
          <w:p w:rsidR="00A64F3A" w:rsidRPr="00CC1272" w:rsidRDefault="00A64F3A" w:rsidP="0009239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(S-5) Goals of Person-centered Care (2)</w:t>
            </w:r>
          </w:p>
          <w:p w:rsidR="00A64F3A" w:rsidRPr="00A64F3A" w:rsidRDefault="00A64F3A" w:rsidP="00A64F3A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support the person as a member of a community </w:t>
            </w:r>
            <w:r w:rsidRPr="00CC1272">
              <w:rPr>
                <w:rFonts w:ascii="Arial" w:hAnsi="Arial" w:cs="Arial"/>
                <w:iCs/>
              </w:rPr>
              <w:t xml:space="preserve">(the community may be the </w:t>
            </w:r>
            <w:r>
              <w:rPr>
                <w:rFonts w:ascii="Arial" w:hAnsi="Arial" w:cs="Arial"/>
                <w:iCs/>
              </w:rPr>
              <w:t>nursing home</w:t>
            </w:r>
            <w:r w:rsidRPr="00CC1272">
              <w:rPr>
                <w:rFonts w:ascii="Arial" w:hAnsi="Arial" w:cs="Arial"/>
                <w:iCs/>
              </w:rPr>
              <w:t xml:space="preserve"> or the larger community – church group, rotary club)</w:t>
            </w:r>
          </w:p>
          <w:p w:rsidR="00A64F3A" w:rsidRPr="00CC1272" w:rsidRDefault="00A64F3A" w:rsidP="00A64F3A">
            <w:pPr>
              <w:numPr>
                <w:ilvl w:val="0"/>
                <w:numId w:val="14"/>
              </w:numPr>
              <w:rPr>
                <w:rFonts w:ascii="Arial" w:hAnsi="Arial" w:cs="Arial"/>
                <w:b/>
              </w:rPr>
            </w:pPr>
            <w:r w:rsidRPr="00A64F3A">
              <w:rPr>
                <w:rFonts w:ascii="Arial" w:hAnsi="Arial" w:cs="Arial"/>
              </w:rPr>
              <w:t>To honor the importance of keeping the person at the center of the care planning and decision-making process.</w:t>
            </w:r>
          </w:p>
        </w:tc>
        <w:tc>
          <w:tcPr>
            <w:tcW w:w="2970" w:type="dxa"/>
          </w:tcPr>
          <w:p w:rsidR="00A64F3A" w:rsidRPr="00CC1272" w:rsidRDefault="00A64F3A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</w:t>
            </w:r>
            <w:r w:rsidR="00A64F3A">
              <w:rPr>
                <w:rFonts w:ascii="Arial" w:hAnsi="Arial" w:cs="Arial"/>
                <w:b/>
              </w:rPr>
              <w:t>6</w:t>
            </w:r>
            <w:r w:rsidRPr="00CC1272">
              <w:rPr>
                <w:rFonts w:ascii="Arial" w:hAnsi="Arial" w:cs="Arial"/>
                <w:b/>
              </w:rPr>
              <w:t xml:space="preserve">) Person-centered </w:t>
            </w:r>
            <w:r w:rsidR="006F29BD">
              <w:rPr>
                <w:rFonts w:ascii="Arial" w:hAnsi="Arial" w:cs="Arial"/>
                <w:b/>
              </w:rPr>
              <w:t xml:space="preserve">Care and </w:t>
            </w:r>
            <w:r w:rsidRPr="00CC1272">
              <w:rPr>
                <w:rFonts w:ascii="Arial" w:hAnsi="Arial" w:cs="Arial"/>
                <w:b/>
              </w:rPr>
              <w:t>Relationships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There is no doubt that tasks are important in health care  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Medications need to be passed, therapies conducted, meals prepared and served, activities of daily living assisted, etc. 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 xml:space="preserve">What matters most are </w:t>
            </w:r>
            <w:r w:rsidRPr="00CC1272">
              <w:rPr>
                <w:rFonts w:ascii="Arial" w:hAnsi="Arial" w:cs="Arial"/>
                <w:bCs/>
              </w:rPr>
              <w:t>relationships</w:t>
            </w:r>
            <w:r w:rsidRPr="00CC1272">
              <w:rPr>
                <w:rFonts w:ascii="Arial" w:hAnsi="Arial" w:cs="Arial"/>
              </w:rPr>
              <w:t xml:space="preserve"> 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 xml:space="preserve">If a </w:t>
            </w:r>
            <w:r w:rsidR="008B574E">
              <w:rPr>
                <w:rFonts w:ascii="Arial" w:hAnsi="Arial" w:cs="Arial"/>
              </w:rPr>
              <w:t>nursing home</w:t>
            </w:r>
            <w:r w:rsidRPr="00CC1272">
              <w:rPr>
                <w:rFonts w:ascii="Arial" w:hAnsi="Arial" w:cs="Arial"/>
              </w:rPr>
              <w:t xml:space="preserve"> wants to be a welcoming home, it must begin by focusing on relationships 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>Relationships between the resident and the staff, among staff members, and between families and the staff are key to producing the best quality of life for residents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>Always focus on the relationship even if you are completing a task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</w:t>
            </w:r>
            <w:r w:rsidR="00A64F3A">
              <w:rPr>
                <w:rFonts w:ascii="Arial" w:hAnsi="Arial" w:cs="Arial"/>
                <w:b/>
              </w:rPr>
              <w:t>7</w:t>
            </w:r>
            <w:r w:rsidRPr="00CC1272">
              <w:rPr>
                <w:rFonts w:ascii="Arial" w:hAnsi="Arial" w:cs="Arial"/>
                <w:b/>
              </w:rPr>
              <w:t xml:space="preserve">) </w:t>
            </w:r>
            <w:r w:rsidR="006F29BD">
              <w:rPr>
                <w:rFonts w:ascii="Arial" w:hAnsi="Arial" w:cs="Arial"/>
                <w:b/>
              </w:rPr>
              <w:t>Importance of Person-centered Care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Person-centered is the practice of basing resident care on individual resident needs, preferences and expectations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lastRenderedPageBreak/>
              <w:t xml:space="preserve">Where a person lives, whether at home or in a nursing home, assisted living facility or a hotel, is the person’s home 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>Each place should be made more like a home through person-centered care giving and personal choice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  <w:r w:rsidRPr="00CC1272">
              <w:rPr>
                <w:rFonts w:ascii="Arial" w:hAnsi="Arial" w:cs="Arial"/>
              </w:rPr>
              <w:t xml:space="preserve">including encouraging personal choice in daily activities such as waking, bathing, dining and sleeping. </w:t>
            </w:r>
          </w:p>
          <w:p w:rsidR="00092395" w:rsidRPr="00CC1272" w:rsidRDefault="00092395" w:rsidP="00092395">
            <w:pPr>
              <w:numPr>
                <w:ilvl w:val="0"/>
                <w:numId w:val="12"/>
              </w:num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</w:rPr>
              <w:t>Caregiver behaviors that encourage person-centered care include talking directly with a person to get the most accurate information about preferences and honoring individual preferences as much as possible in things the person does each day.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887CC2" w:rsidRPr="00CC1272" w:rsidTr="00092395">
        <w:tc>
          <w:tcPr>
            <w:tcW w:w="6678" w:type="dxa"/>
          </w:tcPr>
          <w:p w:rsidR="00887CC2" w:rsidRPr="00887CC2" w:rsidRDefault="00E23B60" w:rsidP="006F29BD">
            <w:pPr>
              <w:rPr>
                <w:rFonts w:ascii="Arial" w:hAnsi="Arial" w:cs="Arial"/>
              </w:rPr>
            </w:pPr>
            <w:r w:rsidRPr="00E23B60">
              <w:rPr>
                <w:rFonts w:ascii="Arial" w:hAnsi="Arial" w:cs="Arial"/>
                <w:b/>
              </w:rPr>
              <w:t>(S-</w:t>
            </w:r>
            <w:r w:rsidR="00A64F3A">
              <w:rPr>
                <w:rFonts w:ascii="Arial" w:hAnsi="Arial" w:cs="Arial"/>
                <w:b/>
              </w:rPr>
              <w:t>8</w:t>
            </w:r>
            <w:r w:rsidRPr="00E23B60">
              <w:rPr>
                <w:rFonts w:ascii="Arial" w:hAnsi="Arial" w:cs="Arial"/>
                <w:b/>
              </w:rPr>
              <w:t xml:space="preserve">) </w:t>
            </w:r>
            <w:r w:rsidR="006F29BD">
              <w:rPr>
                <w:rFonts w:ascii="Arial" w:hAnsi="Arial" w:cs="Arial"/>
                <w:b/>
              </w:rPr>
              <w:t xml:space="preserve">Resident </w:t>
            </w:r>
            <w:r w:rsidR="00887CC2" w:rsidRPr="00E23B60">
              <w:rPr>
                <w:rFonts w:ascii="Arial" w:hAnsi="Arial" w:cs="Arial"/>
                <w:b/>
              </w:rPr>
              <w:t xml:space="preserve">Benefits </w:t>
            </w:r>
            <w:r w:rsidR="006F29BD">
              <w:rPr>
                <w:rFonts w:ascii="Arial" w:hAnsi="Arial" w:cs="Arial"/>
                <w:b/>
              </w:rPr>
              <w:t>from</w:t>
            </w:r>
            <w:r w:rsidR="00887CC2" w:rsidRPr="00E23B60">
              <w:rPr>
                <w:rFonts w:ascii="Arial" w:hAnsi="Arial" w:cs="Arial"/>
                <w:b/>
              </w:rPr>
              <w:t xml:space="preserve"> Person-centered Care </w:t>
            </w:r>
            <w:r w:rsidR="00887CC2" w:rsidRPr="00887CC2">
              <w:rPr>
                <w:rFonts w:ascii="Arial" w:hAnsi="Arial" w:cs="Arial"/>
              </w:rPr>
              <w:t>Resident choice fosters engagement and improves quality of life</w:t>
            </w:r>
          </w:p>
          <w:p w:rsidR="00887CC2" w:rsidRPr="00887CC2" w:rsidRDefault="00887CC2" w:rsidP="00887CC2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887CC2">
              <w:rPr>
                <w:rFonts w:ascii="Arial" w:hAnsi="Arial" w:cs="Arial"/>
              </w:rPr>
              <w:t>Residents</w:t>
            </w:r>
          </w:p>
          <w:p w:rsidR="00887CC2" w:rsidRPr="00887CC2" w:rsidRDefault="00887CC2" w:rsidP="00887CC2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rFonts w:ascii="Arial" w:hAnsi="Arial" w:cs="Arial"/>
              </w:rPr>
            </w:pPr>
            <w:r w:rsidRPr="00887CC2">
              <w:rPr>
                <w:rFonts w:ascii="Arial" w:hAnsi="Arial" w:cs="Arial"/>
              </w:rPr>
              <w:t>have autonomy and are able to direct care and services</w:t>
            </w:r>
          </w:p>
          <w:p w:rsidR="00887CC2" w:rsidRPr="00887CC2" w:rsidRDefault="00887CC2" w:rsidP="00887CC2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rFonts w:ascii="Arial" w:hAnsi="Arial" w:cs="Arial"/>
              </w:rPr>
            </w:pPr>
            <w:r w:rsidRPr="00887CC2">
              <w:rPr>
                <w:rFonts w:ascii="Arial" w:hAnsi="Arial" w:cs="Arial"/>
              </w:rPr>
              <w:t>live in an environment of trust and respect</w:t>
            </w:r>
          </w:p>
          <w:p w:rsidR="00887CC2" w:rsidRPr="00887CC2" w:rsidRDefault="00887CC2" w:rsidP="00887CC2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rFonts w:ascii="Arial" w:hAnsi="Arial" w:cs="Arial"/>
              </w:rPr>
            </w:pPr>
            <w:r w:rsidRPr="00887CC2">
              <w:rPr>
                <w:rFonts w:ascii="Arial" w:hAnsi="Arial" w:cs="Arial"/>
              </w:rPr>
              <w:t>are in a close relationship with staff that are attuned to their changes and can respond appropriately</w:t>
            </w:r>
          </w:p>
          <w:p w:rsidR="006F29BD" w:rsidRPr="008C757C" w:rsidRDefault="00887CC2" w:rsidP="008C757C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rFonts w:ascii="Arial" w:hAnsi="Arial" w:cs="Arial"/>
                <w:b/>
              </w:rPr>
            </w:pPr>
            <w:r w:rsidRPr="001A63C2">
              <w:rPr>
                <w:rFonts w:ascii="Arial" w:hAnsi="Arial" w:cs="Arial"/>
              </w:rPr>
              <w:t>continue to live in a way that is meaningful to them</w:t>
            </w:r>
          </w:p>
        </w:tc>
        <w:tc>
          <w:tcPr>
            <w:tcW w:w="2970" w:type="dxa"/>
          </w:tcPr>
          <w:p w:rsidR="00887CC2" w:rsidRPr="00CC1272" w:rsidRDefault="00887CC2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</w:t>
            </w:r>
            <w:r w:rsidR="00A64F3A">
              <w:rPr>
                <w:rFonts w:ascii="Arial" w:hAnsi="Arial" w:cs="Arial"/>
                <w:b/>
              </w:rPr>
              <w:t>9</w:t>
            </w:r>
            <w:r w:rsidRPr="00CC1272">
              <w:rPr>
                <w:rFonts w:ascii="Arial" w:hAnsi="Arial" w:cs="Arial"/>
                <w:b/>
              </w:rPr>
              <w:t>) Nurse Aide Role</w:t>
            </w:r>
            <w:r w:rsidR="006F29BD" w:rsidRPr="006F29BD">
              <w:t xml:space="preserve"> </w:t>
            </w:r>
            <w:r w:rsidR="006F29BD">
              <w:rPr>
                <w:rFonts w:ascii="Arial" w:hAnsi="Arial" w:cs="Arial"/>
                <w:b/>
              </w:rPr>
              <w:t>in Person-Centered Care (1)</w:t>
            </w:r>
          </w:p>
          <w:p w:rsidR="00092395" w:rsidRPr="00CC1272" w:rsidRDefault="00092395" w:rsidP="00092395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Federal regulations for </w:t>
            </w:r>
            <w:r w:rsidR="008B574E">
              <w:rPr>
                <w:rFonts w:ascii="Arial" w:hAnsi="Arial" w:cs="Arial"/>
              </w:rPr>
              <w:t xml:space="preserve">nursing </w:t>
            </w:r>
            <w:r w:rsidR="00E23B60">
              <w:rPr>
                <w:rFonts w:ascii="Arial" w:hAnsi="Arial" w:cs="Arial"/>
              </w:rPr>
              <w:t>homes</w:t>
            </w:r>
            <w:r w:rsidRPr="00CC1272">
              <w:rPr>
                <w:rFonts w:ascii="Arial" w:hAnsi="Arial" w:cs="Arial"/>
              </w:rPr>
              <w:t xml:space="preserve"> </w:t>
            </w:r>
            <w:r w:rsidR="00AF55E6">
              <w:rPr>
                <w:rFonts w:ascii="Arial" w:hAnsi="Arial" w:cs="Arial"/>
              </w:rPr>
              <w:t xml:space="preserve">address and </w:t>
            </w:r>
            <w:r w:rsidRPr="00CC1272">
              <w:rPr>
                <w:rFonts w:ascii="Arial" w:hAnsi="Arial" w:cs="Arial"/>
              </w:rPr>
              <w:t>support person-centered care and quality of life</w:t>
            </w:r>
          </w:p>
          <w:p w:rsidR="00092395" w:rsidRPr="00CC1272" w:rsidRDefault="00092395" w:rsidP="004605F6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There are many ways caregivers can put person-centered care into practice in a </w:t>
            </w:r>
            <w:r w:rsidR="008B574E">
              <w:rPr>
                <w:rFonts w:ascii="Arial" w:hAnsi="Arial" w:cs="Arial"/>
              </w:rPr>
              <w:t>nursing home</w:t>
            </w:r>
            <w:r w:rsidRPr="00CC1272">
              <w:rPr>
                <w:rFonts w:ascii="Arial" w:hAnsi="Arial" w:cs="Arial"/>
              </w:rPr>
              <w:t xml:space="preserve"> or other setting.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</w:t>
            </w:r>
            <w:r w:rsidR="00A64F3A">
              <w:rPr>
                <w:rFonts w:ascii="Arial" w:hAnsi="Arial" w:cs="Arial"/>
                <w:b/>
              </w:rPr>
              <w:t>10</w:t>
            </w:r>
            <w:r w:rsidRPr="00CC1272">
              <w:rPr>
                <w:rFonts w:ascii="Arial" w:hAnsi="Arial" w:cs="Arial"/>
                <w:b/>
              </w:rPr>
              <w:t xml:space="preserve">) </w:t>
            </w:r>
            <w:r w:rsidR="006F29BD" w:rsidRPr="006F29BD">
              <w:rPr>
                <w:rFonts w:ascii="Arial" w:hAnsi="Arial" w:cs="Arial"/>
                <w:b/>
              </w:rPr>
              <w:t>Nurse Aide Role in Person-Centered Care (</w:t>
            </w:r>
            <w:r w:rsidR="006F29BD">
              <w:rPr>
                <w:rFonts w:ascii="Arial" w:hAnsi="Arial" w:cs="Arial"/>
                <w:b/>
              </w:rPr>
              <w:t>2</w:t>
            </w:r>
            <w:r w:rsidR="006F29BD" w:rsidRPr="006F29BD">
              <w:rPr>
                <w:rFonts w:ascii="Arial" w:hAnsi="Arial" w:cs="Arial"/>
                <w:b/>
              </w:rPr>
              <w:t>)</w:t>
            </w:r>
          </w:p>
          <w:p w:rsidR="00092395" w:rsidRPr="00CC1272" w:rsidRDefault="00092395" w:rsidP="00092395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Examples of how to put person-centered care into practice</w:t>
            </w:r>
          </w:p>
          <w:p w:rsidR="00092395" w:rsidRPr="00CC1272" w:rsidRDefault="00092395" w:rsidP="00092395">
            <w:pPr>
              <w:pStyle w:val="Heading3"/>
              <w:numPr>
                <w:ilvl w:val="0"/>
                <w:numId w:val="16"/>
              </w:numPr>
              <w:spacing w:before="0" w:after="0"/>
              <w:rPr>
                <w:b w:val="0"/>
                <w:sz w:val="24"/>
                <w:szCs w:val="24"/>
              </w:rPr>
            </w:pPr>
            <w:r w:rsidRPr="00CC1272">
              <w:rPr>
                <w:b w:val="0"/>
                <w:sz w:val="24"/>
                <w:szCs w:val="24"/>
              </w:rPr>
              <w:t>Support residents to be as independent as they are able and wish to be – example, being able to and wanting to take care of one’s personal belongings</w:t>
            </w:r>
          </w:p>
          <w:p w:rsidR="00092395" w:rsidRPr="00CC1272" w:rsidRDefault="00092395" w:rsidP="00092395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Support residents’ wishes to be self-directed and have their preferences honored – example, being able to choose the type and timing of one’s bath</w:t>
            </w:r>
          </w:p>
          <w:p w:rsidR="00092395" w:rsidRPr="00CC1272" w:rsidRDefault="00092395" w:rsidP="00092395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Support the relationships that resident finds meaningful – example, being able to visit with friends and family when they wish to</w:t>
            </w:r>
          </w:p>
          <w:p w:rsidR="00092395" w:rsidRPr="00CC1272" w:rsidRDefault="00092395" w:rsidP="00092395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Support resident’s sense of continuity and identity – example, being able to practice one’s faith</w:t>
            </w:r>
          </w:p>
          <w:p w:rsidR="00092395" w:rsidRPr="00CC1272" w:rsidRDefault="00092395" w:rsidP="004605F6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Pay attention to resident’s physical well-being and sense of safety and order – example, alerting </w:t>
            </w:r>
            <w:r w:rsidRPr="00CC1272">
              <w:rPr>
                <w:rFonts w:ascii="Arial" w:hAnsi="Arial" w:cs="Arial"/>
              </w:rPr>
              <w:lastRenderedPageBreak/>
              <w:t xml:space="preserve">residents </w:t>
            </w:r>
            <w:r w:rsidR="005E7EE4">
              <w:rPr>
                <w:rFonts w:ascii="Arial" w:hAnsi="Arial" w:cs="Arial"/>
              </w:rPr>
              <w:t>to</w:t>
            </w:r>
            <w:r w:rsidRPr="00CC1272">
              <w:rPr>
                <w:rFonts w:ascii="Arial" w:hAnsi="Arial" w:cs="Arial"/>
              </w:rPr>
              <w:t xml:space="preserve"> changes in their regular routine with as much </w:t>
            </w:r>
            <w:r w:rsidR="008B574E" w:rsidRPr="00CC1272">
              <w:rPr>
                <w:rFonts w:ascii="Arial" w:hAnsi="Arial" w:cs="Arial"/>
              </w:rPr>
              <w:t>notice</w:t>
            </w:r>
            <w:r w:rsidRPr="00CC1272">
              <w:rPr>
                <w:rFonts w:ascii="Arial" w:hAnsi="Arial" w:cs="Arial"/>
              </w:rPr>
              <w:t xml:space="preserve"> as possible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092395">
        <w:tc>
          <w:tcPr>
            <w:tcW w:w="6678" w:type="dxa"/>
          </w:tcPr>
          <w:p w:rsidR="00092395" w:rsidRPr="00CC1272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</w:t>
            </w:r>
            <w:r w:rsidR="00E23B60">
              <w:rPr>
                <w:rFonts w:ascii="Arial" w:hAnsi="Arial" w:cs="Arial"/>
                <w:b/>
              </w:rPr>
              <w:t>1</w:t>
            </w:r>
            <w:r w:rsidR="00A64F3A">
              <w:rPr>
                <w:rFonts w:ascii="Arial" w:hAnsi="Arial" w:cs="Arial"/>
                <w:b/>
              </w:rPr>
              <w:t>1</w:t>
            </w:r>
            <w:r w:rsidRPr="00CC1272">
              <w:rPr>
                <w:rFonts w:ascii="Arial" w:hAnsi="Arial" w:cs="Arial"/>
                <w:b/>
              </w:rPr>
              <w:t>) Person-centered Care – Care is About Relationships</w:t>
            </w:r>
          </w:p>
          <w:p w:rsidR="00092395" w:rsidRPr="00CC1272" w:rsidRDefault="00092395" w:rsidP="00092395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It is through relationships that we come to understand ourselves, our co-workers, and our </w:t>
            </w:r>
            <w:r w:rsidR="005A47E1">
              <w:rPr>
                <w:rFonts w:ascii="Arial" w:hAnsi="Arial" w:cs="Arial"/>
              </w:rPr>
              <w:t>resident</w:t>
            </w:r>
            <w:r w:rsidRPr="00CC1272">
              <w:rPr>
                <w:rFonts w:ascii="Arial" w:hAnsi="Arial" w:cs="Arial"/>
              </w:rPr>
              <w:t>s better</w:t>
            </w:r>
          </w:p>
          <w:p w:rsidR="00092395" w:rsidRPr="00CC1272" w:rsidRDefault="00092395" w:rsidP="00092395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With strong relationships, we are better able to understand others’ perspectives, preferences, and needs and are therefore better able to care for them</w:t>
            </w:r>
          </w:p>
        </w:tc>
        <w:tc>
          <w:tcPr>
            <w:tcW w:w="2970" w:type="dxa"/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  <w:tr w:rsidR="00092395" w:rsidRPr="00CC1272" w:rsidTr="00C37F95">
        <w:trPr>
          <w:trHeight w:val="3113"/>
        </w:trPr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9BD" w:rsidRDefault="00092395" w:rsidP="00092395">
            <w:pPr>
              <w:rPr>
                <w:rFonts w:ascii="Arial" w:hAnsi="Arial" w:cs="Arial"/>
                <w:b/>
              </w:rPr>
            </w:pPr>
            <w:r w:rsidRPr="00CC1272">
              <w:rPr>
                <w:rFonts w:ascii="Arial" w:hAnsi="Arial" w:cs="Arial"/>
                <w:b/>
              </w:rPr>
              <w:t>(S-1</w:t>
            </w:r>
            <w:r w:rsidR="00A64F3A">
              <w:rPr>
                <w:rFonts w:ascii="Arial" w:hAnsi="Arial" w:cs="Arial"/>
                <w:b/>
              </w:rPr>
              <w:t>2</w:t>
            </w:r>
            <w:r w:rsidRPr="00CC1272">
              <w:rPr>
                <w:rFonts w:ascii="Arial" w:hAnsi="Arial" w:cs="Arial"/>
                <w:b/>
              </w:rPr>
              <w:t>)</w:t>
            </w:r>
            <w:r w:rsidR="006F29BD">
              <w:t xml:space="preserve"> </w:t>
            </w:r>
            <w:r w:rsidR="006F29BD" w:rsidRPr="006F29BD">
              <w:rPr>
                <w:rFonts w:ascii="Arial" w:hAnsi="Arial" w:cs="Arial"/>
                <w:b/>
              </w:rPr>
              <w:t>Revisiting Person-Centered Care Goals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</w:p>
          <w:p w:rsidR="00092395" w:rsidRPr="00CC1272" w:rsidRDefault="00C37F95" w:rsidP="000923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092395" w:rsidRPr="00CC1272">
              <w:rPr>
                <w:rFonts w:ascii="Arial" w:hAnsi="Arial" w:cs="Arial"/>
              </w:rPr>
              <w:t xml:space="preserve">he goals of person-centered care </w:t>
            </w:r>
          </w:p>
          <w:p w:rsidR="00092395" w:rsidRPr="00CC1272" w:rsidRDefault="00092395" w:rsidP="000923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To see the person as a unique individual</w:t>
            </w:r>
          </w:p>
          <w:p w:rsidR="00092395" w:rsidRPr="00CC1272" w:rsidRDefault="00092395" w:rsidP="000923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 xml:space="preserve">To respect skills and abilities </w:t>
            </w:r>
          </w:p>
          <w:p w:rsidR="00092395" w:rsidRPr="00CC1272" w:rsidRDefault="00092395" w:rsidP="000923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To support the person to be successful and maintain independence</w:t>
            </w:r>
          </w:p>
          <w:p w:rsidR="00092395" w:rsidRPr="00CC1272" w:rsidRDefault="00092395" w:rsidP="000923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To help the person meet needs for attachment, inclusion, occupation, and comfort</w:t>
            </w:r>
          </w:p>
          <w:p w:rsidR="00602BD6" w:rsidRDefault="00092395" w:rsidP="000923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t>To support the person as a member of a community</w:t>
            </w:r>
          </w:p>
          <w:p w:rsidR="00092395" w:rsidRPr="00C37F95" w:rsidRDefault="00602BD6" w:rsidP="00C37F95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602BD6">
              <w:rPr>
                <w:rFonts w:ascii="Arial" w:hAnsi="Arial" w:cs="Arial"/>
              </w:rPr>
              <w:t>To honor the importance of keeping the person at the center of the care planning and decision-making process.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395" w:rsidRPr="00CC1272" w:rsidRDefault="00092395" w:rsidP="00092395">
            <w:pPr>
              <w:rPr>
                <w:rFonts w:ascii="Arial" w:hAnsi="Arial" w:cs="Arial"/>
              </w:rPr>
            </w:pPr>
          </w:p>
        </w:tc>
      </w:tr>
    </w:tbl>
    <w:p w:rsidR="00062D4E" w:rsidRPr="00CC1272" w:rsidRDefault="00062D4E" w:rsidP="00092395">
      <w:pPr>
        <w:rPr>
          <w:rFonts w:ascii="Arial" w:hAnsi="Arial" w:cs="Arial"/>
        </w:rPr>
      </w:pPr>
    </w:p>
    <w:p w:rsidR="00C37F95" w:rsidRPr="00CC1272" w:rsidRDefault="00C37F95" w:rsidP="00C37F95">
      <w:pPr>
        <w:rPr>
          <w:rFonts w:ascii="Arial" w:hAnsi="Arial" w:cs="Arial"/>
          <w:b/>
        </w:rPr>
      </w:pPr>
    </w:p>
    <w:sectPr w:rsidR="00C37F95" w:rsidRPr="00CC1272" w:rsidSect="00B37D62">
      <w:headerReference w:type="default" r:id="rId12"/>
      <w:footerReference w:type="even" r:id="rId13"/>
      <w:footerReference w:type="default" r:id="rId14"/>
      <w:pgSz w:w="12240" w:h="15840"/>
      <w:pgMar w:top="1440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11B" w:rsidRDefault="0098511B">
      <w:r>
        <w:separator/>
      </w:r>
    </w:p>
  </w:endnote>
  <w:endnote w:type="continuationSeparator" w:id="0">
    <w:p w:rsidR="0098511B" w:rsidRDefault="00985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11B" w:rsidRDefault="0098511B" w:rsidP="00AF48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511B" w:rsidRDefault="0098511B" w:rsidP="00AF48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11B" w:rsidRPr="00E93EA5" w:rsidRDefault="0098511B" w:rsidP="00AF488D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E93EA5">
      <w:rPr>
        <w:rStyle w:val="PageNumber"/>
        <w:rFonts w:ascii="Arial" w:hAnsi="Arial" w:cs="Arial"/>
        <w:sz w:val="22"/>
        <w:szCs w:val="22"/>
      </w:rPr>
      <w:fldChar w:fldCharType="begin"/>
    </w:r>
    <w:r w:rsidRPr="00E93EA5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E93EA5">
      <w:rPr>
        <w:rStyle w:val="PageNumber"/>
        <w:rFonts w:ascii="Arial" w:hAnsi="Arial" w:cs="Arial"/>
        <w:sz w:val="22"/>
        <w:szCs w:val="22"/>
      </w:rPr>
      <w:fldChar w:fldCharType="separate"/>
    </w:r>
    <w:r w:rsidR="00912932" w:rsidRPr="00E93EA5">
      <w:rPr>
        <w:rStyle w:val="PageNumber"/>
        <w:rFonts w:ascii="Arial" w:hAnsi="Arial" w:cs="Arial"/>
        <w:noProof/>
        <w:sz w:val="22"/>
        <w:szCs w:val="22"/>
      </w:rPr>
      <w:t>1</w:t>
    </w:r>
    <w:r w:rsidRPr="00E93EA5">
      <w:rPr>
        <w:rStyle w:val="PageNumber"/>
        <w:rFonts w:ascii="Arial" w:hAnsi="Arial" w:cs="Arial"/>
        <w:sz w:val="22"/>
        <w:szCs w:val="22"/>
      </w:rPr>
      <w:fldChar w:fldCharType="end"/>
    </w:r>
    <w:r w:rsidRPr="00E93EA5">
      <w:rPr>
        <w:rStyle w:val="PageNumber"/>
        <w:rFonts w:ascii="Arial" w:hAnsi="Arial" w:cs="Arial"/>
        <w:sz w:val="22"/>
        <w:szCs w:val="22"/>
      </w:rPr>
      <w:t>-Q</w:t>
    </w:r>
  </w:p>
  <w:p w:rsidR="008854A1" w:rsidRPr="00E93EA5" w:rsidRDefault="008854A1" w:rsidP="008854A1">
    <w:pPr>
      <w:pStyle w:val="Footer"/>
      <w:ind w:right="360"/>
      <w:rPr>
        <w:rFonts w:ascii="Arial" w:hAnsi="Arial" w:cs="Arial"/>
        <w:sz w:val="22"/>
        <w:szCs w:val="22"/>
      </w:rPr>
    </w:pPr>
    <w:r w:rsidRPr="00E93EA5">
      <w:rPr>
        <w:rFonts w:ascii="Arial" w:hAnsi="Arial" w:cs="Arial"/>
        <w:sz w:val="22"/>
        <w:szCs w:val="22"/>
      </w:rPr>
      <w:t>NCDHHS/DHSR/HCPEC|NAT I Curriculum – July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11B" w:rsidRDefault="0098511B">
      <w:r>
        <w:separator/>
      </w:r>
    </w:p>
  </w:footnote>
  <w:footnote w:type="continuationSeparator" w:id="0">
    <w:p w:rsidR="0098511B" w:rsidRDefault="00985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11B" w:rsidRPr="00E93EA5" w:rsidRDefault="0098511B">
    <w:pPr>
      <w:pStyle w:val="Header"/>
      <w:rPr>
        <w:rFonts w:ascii="Arial" w:hAnsi="Arial" w:cs="Arial"/>
        <w:sz w:val="22"/>
        <w:szCs w:val="22"/>
      </w:rPr>
    </w:pPr>
    <w:r w:rsidRPr="00E93EA5">
      <w:rPr>
        <w:rFonts w:ascii="Arial" w:hAnsi="Arial" w:cs="Arial"/>
        <w:sz w:val="22"/>
        <w:szCs w:val="22"/>
      </w:rPr>
      <w:t>Module Q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765D9"/>
    <w:multiLevelType w:val="hybridMultilevel"/>
    <w:tmpl w:val="1042222C"/>
    <w:lvl w:ilvl="0" w:tplc="F858F45E">
      <w:start w:val="1"/>
      <w:numFmt w:val="bullet"/>
      <w:lvlText w:val="―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EC2245"/>
    <w:multiLevelType w:val="hybridMultilevel"/>
    <w:tmpl w:val="E00CE7F6"/>
    <w:lvl w:ilvl="0" w:tplc="E9D678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06731F"/>
    <w:multiLevelType w:val="hybridMultilevel"/>
    <w:tmpl w:val="9E882F34"/>
    <w:lvl w:ilvl="0" w:tplc="F858F45E">
      <w:start w:val="1"/>
      <w:numFmt w:val="bullet"/>
      <w:lvlText w:val="―"/>
      <w:lvlJc w:val="left"/>
      <w:pPr>
        <w:ind w:left="720" w:hanging="360"/>
      </w:pPr>
      <w:rPr>
        <w:rFonts w:ascii="Courier New" w:hAnsi="Courier New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7736B"/>
    <w:multiLevelType w:val="hybridMultilevel"/>
    <w:tmpl w:val="26EEE352"/>
    <w:lvl w:ilvl="0" w:tplc="E9D678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775CE4"/>
    <w:multiLevelType w:val="hybridMultilevel"/>
    <w:tmpl w:val="E250C6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486C96"/>
    <w:multiLevelType w:val="hybridMultilevel"/>
    <w:tmpl w:val="8B5019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2298E"/>
    <w:multiLevelType w:val="hybridMultilevel"/>
    <w:tmpl w:val="F15AD0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A3A3C"/>
    <w:multiLevelType w:val="hybridMultilevel"/>
    <w:tmpl w:val="54D25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324250"/>
    <w:multiLevelType w:val="hybridMultilevel"/>
    <w:tmpl w:val="76CCD9A0"/>
    <w:lvl w:ilvl="0" w:tplc="299244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B2047B"/>
    <w:multiLevelType w:val="hybridMultilevel"/>
    <w:tmpl w:val="00FE4F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4C186C"/>
    <w:multiLevelType w:val="hybridMultilevel"/>
    <w:tmpl w:val="4EA0C8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22F28"/>
    <w:multiLevelType w:val="hybridMultilevel"/>
    <w:tmpl w:val="7E6691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C841AF"/>
    <w:multiLevelType w:val="hybridMultilevel"/>
    <w:tmpl w:val="6F464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B75AB3"/>
    <w:multiLevelType w:val="hybridMultilevel"/>
    <w:tmpl w:val="DDAC9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3C676B"/>
    <w:multiLevelType w:val="hybridMultilevel"/>
    <w:tmpl w:val="9572AB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4C2981"/>
    <w:multiLevelType w:val="hybridMultilevel"/>
    <w:tmpl w:val="D27C62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C20114"/>
    <w:multiLevelType w:val="hybridMultilevel"/>
    <w:tmpl w:val="8C52C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B54980"/>
    <w:multiLevelType w:val="hybridMultilevel"/>
    <w:tmpl w:val="12243B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A12619"/>
    <w:multiLevelType w:val="hybridMultilevel"/>
    <w:tmpl w:val="8624B0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502149"/>
    <w:multiLevelType w:val="hybridMultilevel"/>
    <w:tmpl w:val="68340C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6E120CD4">
      <w:start w:val="1"/>
      <w:numFmt w:val="bullet"/>
      <w:lvlText w:val="―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b w:val="0"/>
        <w:i w:val="0"/>
        <w:sz w:val="20"/>
      </w:r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E26704"/>
    <w:multiLevelType w:val="hybridMultilevel"/>
    <w:tmpl w:val="7ED08C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5C2F39"/>
    <w:multiLevelType w:val="hybridMultilevel"/>
    <w:tmpl w:val="A118872E"/>
    <w:lvl w:ilvl="0" w:tplc="7A9408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97E29"/>
    <w:multiLevelType w:val="hybridMultilevel"/>
    <w:tmpl w:val="BF20B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064C9C"/>
    <w:multiLevelType w:val="hybridMultilevel"/>
    <w:tmpl w:val="9B9C5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407FFE"/>
    <w:multiLevelType w:val="hybridMultilevel"/>
    <w:tmpl w:val="2CCE2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1945C9"/>
    <w:multiLevelType w:val="hybridMultilevel"/>
    <w:tmpl w:val="062AC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28"/>
  </w:num>
  <w:num w:numId="4">
    <w:abstractNumId w:val="10"/>
  </w:num>
  <w:num w:numId="5">
    <w:abstractNumId w:val="15"/>
  </w:num>
  <w:num w:numId="6">
    <w:abstractNumId w:val="9"/>
  </w:num>
  <w:num w:numId="7">
    <w:abstractNumId w:val="12"/>
  </w:num>
  <w:num w:numId="8">
    <w:abstractNumId w:val="22"/>
  </w:num>
  <w:num w:numId="9">
    <w:abstractNumId w:val="20"/>
  </w:num>
  <w:num w:numId="10">
    <w:abstractNumId w:val="19"/>
  </w:num>
  <w:num w:numId="11">
    <w:abstractNumId w:val="18"/>
  </w:num>
  <w:num w:numId="12">
    <w:abstractNumId w:val="13"/>
  </w:num>
  <w:num w:numId="13">
    <w:abstractNumId w:val="14"/>
  </w:num>
  <w:num w:numId="14">
    <w:abstractNumId w:val="16"/>
  </w:num>
  <w:num w:numId="15">
    <w:abstractNumId w:val="7"/>
  </w:num>
  <w:num w:numId="16">
    <w:abstractNumId w:val="6"/>
  </w:num>
  <w:num w:numId="17">
    <w:abstractNumId w:val="5"/>
  </w:num>
  <w:num w:numId="18">
    <w:abstractNumId w:val="21"/>
  </w:num>
  <w:num w:numId="19">
    <w:abstractNumId w:val="26"/>
  </w:num>
  <w:num w:numId="20">
    <w:abstractNumId w:val="23"/>
  </w:num>
  <w:num w:numId="21">
    <w:abstractNumId w:val="4"/>
  </w:num>
  <w:num w:numId="2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"/>
  </w:num>
  <w:num w:numId="28">
    <w:abstractNumId w:val="27"/>
  </w:num>
  <w:num w:numId="29">
    <w:abstractNumId w:val="2"/>
  </w:num>
  <w:num w:numId="30">
    <w:abstractNumId w:val="11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1392D"/>
    <w:rsid w:val="000231B5"/>
    <w:rsid w:val="0002443E"/>
    <w:rsid w:val="00041EA2"/>
    <w:rsid w:val="00062D4E"/>
    <w:rsid w:val="00091FF2"/>
    <w:rsid w:val="00092395"/>
    <w:rsid w:val="000B3921"/>
    <w:rsid w:val="000B718C"/>
    <w:rsid w:val="000F6032"/>
    <w:rsid w:val="00111F38"/>
    <w:rsid w:val="001967FC"/>
    <w:rsid w:val="001A63C2"/>
    <w:rsid w:val="001B611C"/>
    <w:rsid w:val="00241916"/>
    <w:rsid w:val="0025510B"/>
    <w:rsid w:val="00257F96"/>
    <w:rsid w:val="002D1336"/>
    <w:rsid w:val="002F7342"/>
    <w:rsid w:val="0032044D"/>
    <w:rsid w:val="00320DD2"/>
    <w:rsid w:val="00336FA9"/>
    <w:rsid w:val="00360B11"/>
    <w:rsid w:val="00383882"/>
    <w:rsid w:val="00391F0F"/>
    <w:rsid w:val="00426875"/>
    <w:rsid w:val="004605F6"/>
    <w:rsid w:val="00467E63"/>
    <w:rsid w:val="004A5DA1"/>
    <w:rsid w:val="004C6330"/>
    <w:rsid w:val="004D1B83"/>
    <w:rsid w:val="004D54B4"/>
    <w:rsid w:val="004E6090"/>
    <w:rsid w:val="004F6FDC"/>
    <w:rsid w:val="005358C5"/>
    <w:rsid w:val="00541457"/>
    <w:rsid w:val="0054149F"/>
    <w:rsid w:val="00587B40"/>
    <w:rsid w:val="0059221A"/>
    <w:rsid w:val="0059571C"/>
    <w:rsid w:val="005A47E1"/>
    <w:rsid w:val="005C178D"/>
    <w:rsid w:val="005C3F95"/>
    <w:rsid w:val="005D3652"/>
    <w:rsid w:val="005E5A37"/>
    <w:rsid w:val="005E7EE4"/>
    <w:rsid w:val="005F538D"/>
    <w:rsid w:val="00602BD6"/>
    <w:rsid w:val="00604765"/>
    <w:rsid w:val="00650ABF"/>
    <w:rsid w:val="006F062E"/>
    <w:rsid w:val="006F29BD"/>
    <w:rsid w:val="00711434"/>
    <w:rsid w:val="00711D79"/>
    <w:rsid w:val="007A189C"/>
    <w:rsid w:val="007A3238"/>
    <w:rsid w:val="007B6323"/>
    <w:rsid w:val="007D605C"/>
    <w:rsid w:val="0083711E"/>
    <w:rsid w:val="00842FC2"/>
    <w:rsid w:val="0088062C"/>
    <w:rsid w:val="008854A1"/>
    <w:rsid w:val="00887C8D"/>
    <w:rsid w:val="00887CC2"/>
    <w:rsid w:val="008A559E"/>
    <w:rsid w:val="008B574E"/>
    <w:rsid w:val="008B6B92"/>
    <w:rsid w:val="008C757C"/>
    <w:rsid w:val="00912932"/>
    <w:rsid w:val="00973BDE"/>
    <w:rsid w:val="0098511B"/>
    <w:rsid w:val="009A7D02"/>
    <w:rsid w:val="009E0C0F"/>
    <w:rsid w:val="00A04C5C"/>
    <w:rsid w:val="00A12C30"/>
    <w:rsid w:val="00A16941"/>
    <w:rsid w:val="00A3319B"/>
    <w:rsid w:val="00A64F3A"/>
    <w:rsid w:val="00A732BE"/>
    <w:rsid w:val="00AF27EE"/>
    <w:rsid w:val="00AF488D"/>
    <w:rsid w:val="00AF4F34"/>
    <w:rsid w:val="00AF55E6"/>
    <w:rsid w:val="00B053B4"/>
    <w:rsid w:val="00B37D62"/>
    <w:rsid w:val="00B51154"/>
    <w:rsid w:val="00B55195"/>
    <w:rsid w:val="00B92C1F"/>
    <w:rsid w:val="00B92CB3"/>
    <w:rsid w:val="00B97612"/>
    <w:rsid w:val="00BE4306"/>
    <w:rsid w:val="00C06FE1"/>
    <w:rsid w:val="00C14B44"/>
    <w:rsid w:val="00C37F95"/>
    <w:rsid w:val="00C7004C"/>
    <w:rsid w:val="00CC1272"/>
    <w:rsid w:val="00CC3501"/>
    <w:rsid w:val="00D24C73"/>
    <w:rsid w:val="00D53F15"/>
    <w:rsid w:val="00DD338F"/>
    <w:rsid w:val="00E23B60"/>
    <w:rsid w:val="00E6349A"/>
    <w:rsid w:val="00E67B84"/>
    <w:rsid w:val="00E93EA5"/>
    <w:rsid w:val="00F243BC"/>
    <w:rsid w:val="00F43AC4"/>
    <w:rsid w:val="00F707BD"/>
    <w:rsid w:val="00FC359E"/>
    <w:rsid w:val="00FD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7D5655F2"/>
  <w15:chartTrackingRefBased/>
  <w15:docId w15:val="{C059AA6E-C39C-4F9B-BEBD-54E9DCC10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923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AF488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488D"/>
  </w:style>
  <w:style w:type="paragraph" w:styleId="Header">
    <w:name w:val="header"/>
    <w:basedOn w:val="Normal"/>
    <w:rsid w:val="007D60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605C"/>
    <w:rPr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CC3501"/>
    <w:rPr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92395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9571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0F60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F6032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B37D62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B37D62"/>
    <w:rPr>
      <w:rFonts w:asciiTheme="minorHAnsi" w:eastAsiaTheme="minorEastAsia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B37D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37D6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8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807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Sanders, Brenda</cp:lastModifiedBy>
  <cp:revision>4</cp:revision>
  <dcterms:created xsi:type="dcterms:W3CDTF">2019-07-15T22:43:00Z</dcterms:created>
  <dcterms:modified xsi:type="dcterms:W3CDTF">2019-08-05T14:45:00Z</dcterms:modified>
</cp:coreProperties>
</file>